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AD" w:rsidRPr="003417AD" w:rsidRDefault="003417AD" w:rsidP="003417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17AD">
        <w:rPr>
          <w:rFonts w:ascii="Times New Roman" w:eastAsia="Times New Roman" w:hAnsi="Times New Roman" w:cs="Times New Roman"/>
          <w:b/>
          <w:bCs/>
          <w:kern w:val="36"/>
          <w:sz w:val="48"/>
          <w:szCs w:val="48"/>
        </w:rPr>
        <w:t xml:space="preserve">Raymore-Peculiar </w:t>
      </w:r>
      <w:r w:rsidR="0038334B">
        <w:rPr>
          <w:rFonts w:ascii="Times New Roman" w:eastAsia="Times New Roman" w:hAnsi="Times New Roman" w:cs="Times New Roman"/>
          <w:b/>
          <w:bCs/>
          <w:kern w:val="36"/>
          <w:sz w:val="48"/>
          <w:szCs w:val="48"/>
        </w:rPr>
        <w:t xml:space="preserve">East </w:t>
      </w:r>
      <w:r w:rsidRPr="003417AD">
        <w:rPr>
          <w:rFonts w:ascii="Times New Roman" w:eastAsia="Times New Roman" w:hAnsi="Times New Roman" w:cs="Times New Roman"/>
          <w:b/>
          <w:bCs/>
          <w:kern w:val="36"/>
          <w:sz w:val="48"/>
          <w:szCs w:val="48"/>
        </w:rPr>
        <w:t xml:space="preserve">Middle School </w:t>
      </w:r>
    </w:p>
    <w:p w:rsidR="003417AD" w:rsidRPr="003417AD" w:rsidRDefault="003417AD" w:rsidP="003417AD">
      <w:pPr>
        <w:spacing w:before="100" w:beforeAutospacing="1" w:after="100" w:afterAutospacing="1" w:line="240" w:lineRule="auto"/>
        <w:rPr>
          <w:rFonts w:ascii="Times New Roman" w:eastAsia="Times New Roman" w:hAnsi="Times New Roman" w:cs="Times New Roman"/>
          <w:sz w:val="24"/>
          <w:szCs w:val="24"/>
        </w:rPr>
      </w:pPr>
      <w:r w:rsidRPr="003417AD">
        <w:rPr>
          <w:rFonts w:ascii="Times New Roman" w:eastAsia="Times New Roman" w:hAnsi="Times New Roman" w:cs="Times New Roman"/>
          <w:sz w:val="24"/>
          <w:szCs w:val="24"/>
        </w:rPr>
        <w:t> </w:t>
      </w:r>
    </w:p>
    <w:p w:rsidR="003417AD" w:rsidRPr="003417AD" w:rsidRDefault="003417AD" w:rsidP="003417AD">
      <w:pPr>
        <w:spacing w:before="100" w:beforeAutospacing="1" w:after="100" w:afterAutospacing="1" w:line="240" w:lineRule="auto"/>
        <w:rPr>
          <w:rFonts w:ascii="Times New Roman" w:eastAsia="Times New Roman" w:hAnsi="Times New Roman" w:cs="Times New Roman"/>
          <w:sz w:val="24"/>
          <w:szCs w:val="24"/>
        </w:rPr>
      </w:pPr>
      <w:r w:rsidRPr="003417AD">
        <w:rPr>
          <w:rFonts w:ascii="Times New Roman" w:eastAsia="Times New Roman" w:hAnsi="Times New Roman" w:cs="Times New Roman"/>
          <w:b/>
          <w:bCs/>
          <w:sz w:val="24"/>
          <w:szCs w:val="24"/>
          <w:u w:val="single"/>
        </w:rPr>
        <w:t>School Information</w:t>
      </w:r>
    </w:p>
    <w:p w:rsidR="003417AD" w:rsidRPr="003417AD" w:rsidRDefault="003417AD" w:rsidP="003417AD">
      <w:pPr>
        <w:spacing w:before="100" w:beforeAutospacing="1" w:after="100" w:afterAutospacing="1" w:line="240" w:lineRule="auto"/>
        <w:rPr>
          <w:rFonts w:ascii="Times New Roman" w:eastAsia="Times New Roman" w:hAnsi="Times New Roman" w:cs="Times New Roman"/>
          <w:sz w:val="24"/>
          <w:szCs w:val="24"/>
        </w:rPr>
      </w:pPr>
      <w:r w:rsidRPr="003417AD">
        <w:rPr>
          <w:rFonts w:ascii="Times New Roman" w:eastAsia="Times New Roman" w:hAnsi="Times New Roman" w:cs="Times New Roman"/>
          <w:b/>
          <w:bCs/>
          <w:sz w:val="24"/>
          <w:szCs w:val="24"/>
        </w:rPr>
        <w:t xml:space="preserve">School Name:  </w:t>
      </w:r>
      <w:r w:rsidRPr="003417AD">
        <w:rPr>
          <w:rFonts w:ascii="Times New Roman" w:eastAsia="Times New Roman" w:hAnsi="Times New Roman" w:cs="Times New Roman"/>
          <w:sz w:val="24"/>
          <w:szCs w:val="24"/>
        </w:rPr>
        <w:t xml:space="preserve">Raymore-Peculiar </w:t>
      </w:r>
      <w:r w:rsidR="004138BA">
        <w:rPr>
          <w:rFonts w:ascii="Times New Roman" w:eastAsia="Times New Roman" w:hAnsi="Times New Roman" w:cs="Times New Roman"/>
          <w:sz w:val="24"/>
          <w:szCs w:val="24"/>
        </w:rPr>
        <w:t xml:space="preserve">East </w:t>
      </w:r>
      <w:r w:rsidRPr="003417AD">
        <w:rPr>
          <w:rFonts w:ascii="Times New Roman" w:eastAsia="Times New Roman" w:hAnsi="Times New Roman" w:cs="Times New Roman"/>
          <w:sz w:val="24"/>
          <w:szCs w:val="24"/>
        </w:rPr>
        <w:t>Middle School</w:t>
      </w:r>
      <w:r w:rsidRPr="003417AD">
        <w:rPr>
          <w:rFonts w:ascii="Times New Roman" w:eastAsia="Times New Roman" w:hAnsi="Times New Roman" w:cs="Times New Roman"/>
          <w:sz w:val="24"/>
          <w:szCs w:val="24"/>
        </w:rPr>
        <w:br/>
      </w:r>
      <w:r w:rsidRPr="003417AD">
        <w:rPr>
          <w:rFonts w:ascii="Times New Roman" w:eastAsia="Times New Roman" w:hAnsi="Times New Roman" w:cs="Times New Roman"/>
          <w:b/>
          <w:bCs/>
          <w:sz w:val="24"/>
          <w:szCs w:val="24"/>
        </w:rPr>
        <w:t>School Address: </w:t>
      </w:r>
      <w:r w:rsidRPr="003417AD">
        <w:rPr>
          <w:rFonts w:ascii="Times New Roman" w:eastAsia="Times New Roman" w:hAnsi="Times New Roman" w:cs="Times New Roman"/>
          <w:sz w:val="24"/>
          <w:szCs w:val="24"/>
        </w:rPr>
        <w:t xml:space="preserve"> </w:t>
      </w:r>
      <w:r w:rsidR="004138BA">
        <w:rPr>
          <w:rFonts w:ascii="Times New Roman" w:eastAsia="Times New Roman" w:hAnsi="Times New Roman" w:cs="Times New Roman"/>
          <w:sz w:val="24"/>
          <w:szCs w:val="24"/>
        </w:rPr>
        <w:t>17509 East State Route 58, Raymore, MO 64083</w:t>
      </w:r>
      <w:r w:rsidRPr="003417AD">
        <w:rPr>
          <w:rFonts w:ascii="Times New Roman" w:eastAsia="Times New Roman" w:hAnsi="Times New Roman" w:cs="Times New Roman"/>
          <w:sz w:val="24"/>
          <w:szCs w:val="24"/>
        </w:rPr>
        <w:br/>
      </w:r>
      <w:r w:rsidRPr="003417AD">
        <w:rPr>
          <w:rFonts w:ascii="Times New Roman" w:eastAsia="Times New Roman" w:hAnsi="Times New Roman" w:cs="Times New Roman"/>
          <w:b/>
          <w:bCs/>
          <w:sz w:val="24"/>
          <w:szCs w:val="24"/>
        </w:rPr>
        <w:t xml:space="preserve">School Phone:  </w:t>
      </w:r>
      <w:r w:rsidRPr="003417AD">
        <w:rPr>
          <w:rFonts w:ascii="Times New Roman" w:eastAsia="Times New Roman" w:hAnsi="Times New Roman" w:cs="Times New Roman"/>
          <w:sz w:val="24"/>
          <w:szCs w:val="24"/>
        </w:rPr>
        <w:t xml:space="preserve">(816) </w:t>
      </w:r>
      <w:r w:rsidR="004138BA">
        <w:rPr>
          <w:rFonts w:ascii="Times New Roman" w:eastAsia="Times New Roman" w:hAnsi="Times New Roman" w:cs="Times New Roman"/>
          <w:sz w:val="24"/>
          <w:szCs w:val="24"/>
        </w:rPr>
        <w:t>388</w:t>
      </w:r>
      <w:r w:rsidRPr="003417AD">
        <w:rPr>
          <w:rFonts w:ascii="Times New Roman" w:eastAsia="Times New Roman" w:hAnsi="Times New Roman" w:cs="Times New Roman"/>
          <w:sz w:val="24"/>
          <w:szCs w:val="24"/>
        </w:rPr>
        <w:t>-</w:t>
      </w:r>
      <w:r w:rsidR="004138BA">
        <w:rPr>
          <w:rFonts w:ascii="Times New Roman" w:eastAsia="Times New Roman" w:hAnsi="Times New Roman" w:cs="Times New Roman"/>
          <w:sz w:val="24"/>
          <w:szCs w:val="24"/>
        </w:rPr>
        <w:t>4000</w:t>
      </w:r>
      <w:r w:rsidRPr="003417AD">
        <w:rPr>
          <w:rFonts w:ascii="Times New Roman" w:eastAsia="Times New Roman" w:hAnsi="Times New Roman" w:cs="Times New Roman"/>
          <w:sz w:val="24"/>
          <w:szCs w:val="24"/>
        </w:rPr>
        <w:br/>
      </w:r>
      <w:r w:rsidRPr="003417AD">
        <w:rPr>
          <w:rFonts w:ascii="Times New Roman" w:eastAsia="Times New Roman" w:hAnsi="Times New Roman" w:cs="Times New Roman"/>
          <w:b/>
          <w:bCs/>
          <w:sz w:val="24"/>
          <w:szCs w:val="24"/>
        </w:rPr>
        <w:t xml:space="preserve">School Fax:  </w:t>
      </w:r>
      <w:r w:rsidRPr="003417AD">
        <w:rPr>
          <w:rFonts w:ascii="Times New Roman" w:eastAsia="Times New Roman" w:hAnsi="Times New Roman" w:cs="Times New Roman"/>
          <w:sz w:val="24"/>
          <w:szCs w:val="24"/>
        </w:rPr>
        <w:t xml:space="preserve">(816) </w:t>
      </w:r>
      <w:r w:rsidR="004138BA">
        <w:rPr>
          <w:rFonts w:ascii="Times New Roman" w:eastAsia="Times New Roman" w:hAnsi="Times New Roman" w:cs="Times New Roman"/>
          <w:sz w:val="24"/>
          <w:szCs w:val="24"/>
        </w:rPr>
        <w:t>388</w:t>
      </w:r>
      <w:r w:rsidR="004138BA" w:rsidRPr="003417AD">
        <w:rPr>
          <w:rFonts w:ascii="Times New Roman" w:eastAsia="Times New Roman" w:hAnsi="Times New Roman" w:cs="Times New Roman"/>
          <w:sz w:val="24"/>
          <w:szCs w:val="24"/>
        </w:rPr>
        <w:t>-</w:t>
      </w:r>
      <w:r w:rsidR="004138BA">
        <w:rPr>
          <w:rFonts w:ascii="Times New Roman" w:eastAsia="Times New Roman" w:hAnsi="Times New Roman" w:cs="Times New Roman"/>
          <w:sz w:val="24"/>
          <w:szCs w:val="24"/>
        </w:rPr>
        <w:t>4001</w:t>
      </w:r>
      <w:r w:rsidRPr="003417AD">
        <w:rPr>
          <w:rFonts w:ascii="Times New Roman" w:eastAsia="Times New Roman" w:hAnsi="Times New Roman" w:cs="Times New Roman"/>
          <w:sz w:val="24"/>
          <w:szCs w:val="24"/>
        </w:rPr>
        <w:br/>
      </w:r>
      <w:r w:rsidRPr="003417AD">
        <w:rPr>
          <w:rFonts w:ascii="Times New Roman" w:eastAsia="Times New Roman" w:hAnsi="Times New Roman" w:cs="Times New Roman"/>
          <w:b/>
          <w:bCs/>
          <w:sz w:val="24"/>
          <w:szCs w:val="24"/>
        </w:rPr>
        <w:t xml:space="preserve">Principal:  </w:t>
      </w:r>
      <w:r w:rsidRPr="003417AD">
        <w:rPr>
          <w:rFonts w:ascii="Times New Roman" w:eastAsia="Times New Roman" w:hAnsi="Times New Roman" w:cs="Times New Roman"/>
          <w:sz w:val="24"/>
          <w:szCs w:val="24"/>
        </w:rPr>
        <w:t>David Mitchell</w:t>
      </w:r>
      <w:r w:rsidRPr="003417AD">
        <w:rPr>
          <w:rFonts w:ascii="Times New Roman" w:eastAsia="Times New Roman" w:hAnsi="Times New Roman" w:cs="Times New Roman"/>
          <w:sz w:val="24"/>
          <w:szCs w:val="24"/>
        </w:rPr>
        <w:br/>
      </w:r>
      <w:r w:rsidRPr="003417AD">
        <w:rPr>
          <w:rFonts w:ascii="Times New Roman" w:eastAsia="Times New Roman" w:hAnsi="Times New Roman" w:cs="Times New Roman"/>
          <w:b/>
          <w:bCs/>
          <w:sz w:val="24"/>
          <w:szCs w:val="24"/>
        </w:rPr>
        <w:t xml:space="preserve">Principal email:  </w:t>
      </w:r>
      <w:hyperlink r:id="rId5" w:history="1">
        <w:r w:rsidRPr="003417AD">
          <w:rPr>
            <w:rFonts w:ascii="Times New Roman" w:eastAsia="Times New Roman" w:hAnsi="Times New Roman" w:cs="Times New Roman"/>
            <w:color w:val="0000FF"/>
            <w:sz w:val="24"/>
            <w:szCs w:val="24"/>
            <w:u w:val="single"/>
          </w:rPr>
          <w:t>Dmitchell@raypec.k12.mo.us</w:t>
        </w:r>
      </w:hyperlink>
    </w:p>
    <w:p w:rsidR="003417AD" w:rsidRPr="00685C7C" w:rsidRDefault="003417AD" w:rsidP="003417AD">
      <w:pPr>
        <w:spacing w:before="100" w:beforeAutospacing="1" w:after="100" w:afterAutospacing="1" w:line="240" w:lineRule="auto"/>
        <w:rPr>
          <w:rFonts w:ascii="Times New Roman" w:eastAsia="Times New Roman" w:hAnsi="Times New Roman" w:cs="Times New Roman"/>
          <w:sz w:val="24"/>
          <w:szCs w:val="24"/>
        </w:rPr>
      </w:pPr>
      <w:r w:rsidRPr="003417AD">
        <w:rPr>
          <w:rFonts w:ascii="Times New Roman" w:eastAsia="Times New Roman" w:hAnsi="Times New Roman" w:cs="Times New Roman"/>
          <w:sz w:val="24"/>
          <w:szCs w:val="24"/>
        </w:rPr>
        <w:t> </w:t>
      </w:r>
      <w:r w:rsidRPr="00685C7C">
        <w:rPr>
          <w:rFonts w:ascii="Times New Roman" w:eastAsia="Times New Roman" w:hAnsi="Times New Roman" w:cs="Times New Roman"/>
          <w:b/>
          <w:bCs/>
          <w:sz w:val="24"/>
          <w:szCs w:val="24"/>
          <w:u w:val="single"/>
        </w:rPr>
        <w:t>Demographics</w:t>
      </w:r>
    </w:p>
    <w:p w:rsidR="003417AD" w:rsidRPr="00685C7C" w:rsidRDefault="003417AD" w:rsidP="003417AD">
      <w:pPr>
        <w:spacing w:before="100" w:beforeAutospacing="1" w:after="100" w:afterAutospacing="1"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 xml:space="preserve">Number of Students:  </w:t>
      </w:r>
      <w:r w:rsidR="00C73B37">
        <w:rPr>
          <w:rFonts w:ascii="Times New Roman" w:eastAsia="Times New Roman" w:hAnsi="Times New Roman" w:cs="Times New Roman"/>
          <w:sz w:val="24"/>
          <w:szCs w:val="24"/>
        </w:rPr>
        <w:t>1006</w:t>
      </w:r>
      <w:r w:rsidRPr="00685C7C">
        <w:rPr>
          <w:rFonts w:ascii="Times New Roman" w:eastAsia="Times New Roman" w:hAnsi="Times New Roman" w:cs="Times New Roman"/>
          <w:sz w:val="24"/>
          <w:szCs w:val="24"/>
        </w:rPr>
        <w:br/>
      </w:r>
      <w:r w:rsidRPr="00685C7C">
        <w:rPr>
          <w:rFonts w:ascii="Times New Roman" w:eastAsia="Times New Roman" w:hAnsi="Times New Roman" w:cs="Times New Roman"/>
          <w:b/>
          <w:bCs/>
          <w:sz w:val="24"/>
          <w:szCs w:val="24"/>
        </w:rPr>
        <w:t xml:space="preserve">Number Eligible for Free and Reduced Lunch:  </w:t>
      </w:r>
      <w:r w:rsidR="005E78B0">
        <w:rPr>
          <w:rFonts w:ascii="Times New Roman" w:eastAsia="Times New Roman" w:hAnsi="Times New Roman" w:cs="Times New Roman"/>
          <w:sz w:val="24"/>
          <w:szCs w:val="24"/>
        </w:rPr>
        <w:t>27.3</w:t>
      </w:r>
      <w:r w:rsidRPr="00685C7C">
        <w:rPr>
          <w:rFonts w:ascii="Times New Roman" w:eastAsia="Times New Roman" w:hAnsi="Times New Roman" w:cs="Times New Roman"/>
          <w:sz w:val="24"/>
          <w:szCs w:val="24"/>
        </w:rPr>
        <w:t>%</w:t>
      </w:r>
      <w:r w:rsidRPr="00685C7C">
        <w:rPr>
          <w:rFonts w:ascii="Times New Roman" w:eastAsia="Times New Roman" w:hAnsi="Times New Roman" w:cs="Times New Roman"/>
          <w:sz w:val="24"/>
          <w:szCs w:val="24"/>
        </w:rPr>
        <w:br/>
      </w:r>
      <w:r w:rsidRPr="00685C7C">
        <w:rPr>
          <w:rFonts w:ascii="Times New Roman" w:eastAsia="Times New Roman" w:hAnsi="Times New Roman" w:cs="Times New Roman"/>
          <w:b/>
          <w:bCs/>
          <w:sz w:val="24"/>
          <w:szCs w:val="24"/>
        </w:rPr>
        <w:t xml:space="preserve">Percent of Limited English Proficient:  </w:t>
      </w:r>
      <w:r w:rsidRPr="00685C7C">
        <w:rPr>
          <w:rFonts w:ascii="Times New Roman" w:eastAsia="Times New Roman" w:hAnsi="Times New Roman" w:cs="Times New Roman"/>
          <w:sz w:val="24"/>
          <w:szCs w:val="24"/>
        </w:rPr>
        <w:t>1%</w:t>
      </w:r>
      <w:r w:rsidRPr="00685C7C">
        <w:rPr>
          <w:rFonts w:ascii="Times New Roman" w:eastAsia="Times New Roman" w:hAnsi="Times New Roman" w:cs="Times New Roman"/>
          <w:sz w:val="24"/>
          <w:szCs w:val="24"/>
        </w:rPr>
        <w:br/>
      </w:r>
      <w:r w:rsidRPr="00685C7C">
        <w:rPr>
          <w:rFonts w:ascii="Times New Roman" w:eastAsia="Times New Roman" w:hAnsi="Times New Roman" w:cs="Times New Roman"/>
          <w:b/>
          <w:bCs/>
          <w:sz w:val="24"/>
          <w:szCs w:val="24"/>
        </w:rPr>
        <w:t xml:space="preserve">Percent of Special Education:  </w:t>
      </w:r>
      <w:r w:rsidRPr="00685C7C">
        <w:rPr>
          <w:rFonts w:ascii="Times New Roman" w:eastAsia="Times New Roman" w:hAnsi="Times New Roman" w:cs="Times New Roman"/>
          <w:sz w:val="24"/>
          <w:szCs w:val="24"/>
        </w:rPr>
        <w:t>8%</w:t>
      </w:r>
      <w:r w:rsidRPr="00685C7C">
        <w:rPr>
          <w:rFonts w:ascii="Times New Roman" w:eastAsia="Times New Roman" w:hAnsi="Times New Roman" w:cs="Times New Roman"/>
          <w:sz w:val="24"/>
          <w:szCs w:val="24"/>
        </w:rPr>
        <w:br/>
      </w:r>
      <w:r w:rsidRPr="00685C7C">
        <w:rPr>
          <w:rFonts w:ascii="Times New Roman" w:eastAsia="Times New Roman" w:hAnsi="Times New Roman" w:cs="Times New Roman"/>
          <w:b/>
          <w:bCs/>
          <w:sz w:val="24"/>
          <w:szCs w:val="24"/>
        </w:rPr>
        <w:t>Racial/Ethnic Percentages:</w:t>
      </w:r>
    </w:p>
    <w:p w:rsidR="003417AD" w:rsidRPr="00685C7C" w:rsidRDefault="003417AD" w:rsidP="003417AD">
      <w:pPr>
        <w:spacing w:before="100" w:beforeAutospacing="1" w:after="100" w:afterAutospacing="1"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 xml:space="preserve">- White:  </w:t>
      </w:r>
      <w:r w:rsidR="005E78B0">
        <w:rPr>
          <w:rFonts w:ascii="Times New Roman" w:eastAsia="Times New Roman" w:hAnsi="Times New Roman" w:cs="Times New Roman"/>
          <w:sz w:val="24"/>
          <w:szCs w:val="24"/>
        </w:rPr>
        <w:t>85</w:t>
      </w:r>
      <w:r w:rsidRPr="00685C7C">
        <w:rPr>
          <w:rFonts w:ascii="Times New Roman" w:eastAsia="Times New Roman" w:hAnsi="Times New Roman" w:cs="Times New Roman"/>
          <w:sz w:val="24"/>
          <w:szCs w:val="24"/>
        </w:rPr>
        <w:t>%</w:t>
      </w:r>
      <w:r w:rsidRPr="00685C7C">
        <w:rPr>
          <w:rFonts w:ascii="Times New Roman" w:eastAsia="Times New Roman" w:hAnsi="Times New Roman" w:cs="Times New Roman"/>
          <w:sz w:val="24"/>
          <w:szCs w:val="24"/>
        </w:rPr>
        <w:br/>
      </w:r>
      <w:r w:rsidRPr="00685C7C">
        <w:rPr>
          <w:rFonts w:ascii="Times New Roman" w:eastAsia="Times New Roman" w:hAnsi="Times New Roman" w:cs="Times New Roman"/>
          <w:b/>
          <w:bCs/>
          <w:sz w:val="24"/>
          <w:szCs w:val="24"/>
        </w:rPr>
        <w:t xml:space="preserve">- Black:  </w:t>
      </w:r>
      <w:r w:rsidR="005E78B0">
        <w:rPr>
          <w:rFonts w:ascii="Times New Roman" w:eastAsia="Times New Roman" w:hAnsi="Times New Roman" w:cs="Times New Roman"/>
          <w:sz w:val="24"/>
          <w:szCs w:val="24"/>
        </w:rPr>
        <w:t>11.4</w:t>
      </w:r>
      <w:r w:rsidRPr="00685C7C">
        <w:rPr>
          <w:rFonts w:ascii="Times New Roman" w:eastAsia="Times New Roman" w:hAnsi="Times New Roman" w:cs="Times New Roman"/>
          <w:sz w:val="24"/>
          <w:szCs w:val="24"/>
        </w:rPr>
        <w:t>%</w:t>
      </w:r>
      <w:r w:rsidRPr="00685C7C">
        <w:rPr>
          <w:rFonts w:ascii="Times New Roman" w:eastAsia="Times New Roman" w:hAnsi="Times New Roman" w:cs="Times New Roman"/>
          <w:sz w:val="24"/>
          <w:szCs w:val="24"/>
        </w:rPr>
        <w:br/>
      </w:r>
      <w:r w:rsidRPr="00685C7C">
        <w:rPr>
          <w:rFonts w:ascii="Times New Roman" w:eastAsia="Times New Roman" w:hAnsi="Times New Roman" w:cs="Times New Roman"/>
          <w:b/>
          <w:bCs/>
          <w:sz w:val="24"/>
          <w:szCs w:val="24"/>
        </w:rPr>
        <w:t xml:space="preserve">- Hispanic:  </w:t>
      </w:r>
      <w:r w:rsidR="00A76968">
        <w:rPr>
          <w:rFonts w:ascii="Times New Roman" w:eastAsia="Times New Roman" w:hAnsi="Times New Roman" w:cs="Times New Roman"/>
          <w:sz w:val="24"/>
          <w:szCs w:val="24"/>
        </w:rPr>
        <w:t>1.8</w:t>
      </w:r>
      <w:r w:rsidRPr="00685C7C">
        <w:rPr>
          <w:rFonts w:ascii="Times New Roman" w:eastAsia="Times New Roman" w:hAnsi="Times New Roman" w:cs="Times New Roman"/>
          <w:sz w:val="24"/>
          <w:szCs w:val="24"/>
        </w:rPr>
        <w:t>%</w:t>
      </w:r>
      <w:r w:rsidRPr="00685C7C">
        <w:rPr>
          <w:rFonts w:ascii="Times New Roman" w:eastAsia="Times New Roman" w:hAnsi="Times New Roman" w:cs="Times New Roman"/>
          <w:sz w:val="24"/>
          <w:szCs w:val="24"/>
        </w:rPr>
        <w:br/>
      </w:r>
      <w:r w:rsidRPr="00685C7C">
        <w:rPr>
          <w:rFonts w:ascii="Times New Roman" w:eastAsia="Times New Roman" w:hAnsi="Times New Roman" w:cs="Times New Roman"/>
          <w:b/>
          <w:bCs/>
          <w:sz w:val="24"/>
          <w:szCs w:val="24"/>
        </w:rPr>
        <w:t xml:space="preserve">- Asian/Pacific Island:  </w:t>
      </w:r>
      <w:r w:rsidR="00A76968">
        <w:rPr>
          <w:rFonts w:ascii="Times New Roman" w:eastAsia="Times New Roman" w:hAnsi="Times New Roman" w:cs="Times New Roman"/>
          <w:sz w:val="24"/>
          <w:szCs w:val="24"/>
        </w:rPr>
        <w:t>1.6</w:t>
      </w:r>
      <w:r w:rsidRPr="00685C7C">
        <w:rPr>
          <w:rFonts w:ascii="Times New Roman" w:eastAsia="Times New Roman" w:hAnsi="Times New Roman" w:cs="Times New Roman"/>
          <w:sz w:val="24"/>
          <w:szCs w:val="24"/>
        </w:rPr>
        <w:t>%</w:t>
      </w:r>
      <w:r w:rsidRPr="00685C7C">
        <w:rPr>
          <w:rFonts w:ascii="Times New Roman" w:eastAsia="Times New Roman" w:hAnsi="Times New Roman" w:cs="Times New Roman"/>
          <w:sz w:val="24"/>
          <w:szCs w:val="24"/>
        </w:rPr>
        <w:br/>
        <w:t xml:space="preserve">- </w:t>
      </w:r>
      <w:r w:rsidRPr="00685C7C">
        <w:rPr>
          <w:rFonts w:ascii="Times New Roman" w:eastAsia="Times New Roman" w:hAnsi="Times New Roman" w:cs="Times New Roman"/>
          <w:b/>
          <w:bCs/>
          <w:sz w:val="24"/>
          <w:szCs w:val="24"/>
        </w:rPr>
        <w:t>Other:</w:t>
      </w:r>
    </w:p>
    <w:p w:rsidR="00495CA7" w:rsidRPr="00A26B3C" w:rsidRDefault="003417AD" w:rsidP="003417AD">
      <w:pPr>
        <w:spacing w:before="100" w:beforeAutospacing="1" w:after="100" w:afterAutospacing="1" w:line="240" w:lineRule="auto"/>
        <w:rPr>
          <w:rFonts w:ascii="Times New Roman" w:eastAsia="Times New Roman" w:hAnsi="Times New Roman" w:cs="Times New Roman"/>
          <w:b/>
          <w:sz w:val="24"/>
          <w:szCs w:val="24"/>
        </w:rPr>
      </w:pPr>
      <w:r w:rsidRPr="00685C7C">
        <w:rPr>
          <w:rFonts w:ascii="Times New Roman" w:eastAsia="Times New Roman" w:hAnsi="Times New Roman" w:cs="Times New Roman"/>
          <w:sz w:val="24"/>
          <w:szCs w:val="24"/>
        </w:rPr>
        <w:t> </w:t>
      </w:r>
      <w:r w:rsidR="00A26B3C" w:rsidRPr="00A26B3C">
        <w:rPr>
          <w:rFonts w:ascii="Times New Roman" w:eastAsia="Times New Roman" w:hAnsi="Times New Roman" w:cs="Times New Roman"/>
          <w:b/>
          <w:sz w:val="24"/>
          <w:szCs w:val="24"/>
        </w:rPr>
        <w:t>Introduction:</w:t>
      </w:r>
    </w:p>
    <w:p w:rsidR="005D236E" w:rsidRDefault="005D236E" w:rsidP="00835FDB">
      <w:pPr>
        <w:pStyle w:val="BodyText"/>
        <w:spacing w:after="240"/>
      </w:pPr>
      <w:r>
        <w:t xml:space="preserve">Relationships.  Student Achievement.  Collaborative Culture. </w:t>
      </w:r>
    </w:p>
    <w:p w:rsidR="005D236E" w:rsidRPr="00835FDB" w:rsidRDefault="005D236E" w:rsidP="004B0970">
      <w:pPr>
        <w:tabs>
          <w:tab w:val="left" w:pos="1035"/>
        </w:tabs>
        <w:spacing w:line="240" w:lineRule="auto"/>
      </w:pPr>
      <w:r w:rsidRPr="00835FDB">
        <w:t xml:space="preserve">These are the pillars that are the foundation for success at Ray-Pec East Middle School and provide the catalyst for </w:t>
      </w:r>
      <w:r w:rsidR="004B0970">
        <w:t xml:space="preserve">continuous school improvement. </w:t>
      </w:r>
      <w:r w:rsidRPr="00835FDB">
        <w:t xml:space="preserve">Improved student achievement, increased classroom rigor, </w:t>
      </w:r>
      <w:r w:rsidR="00835FDB" w:rsidRPr="00835FDB">
        <w:t xml:space="preserve">and </w:t>
      </w:r>
      <w:r w:rsidRPr="00835FDB">
        <w:t>aligned core curriculum are just a few of the documented outcomes at RPEMS in recent years.</w:t>
      </w:r>
    </w:p>
    <w:p w:rsidR="005D236E" w:rsidRPr="00835FDB" w:rsidRDefault="005D236E" w:rsidP="004B0970">
      <w:pPr>
        <w:tabs>
          <w:tab w:val="left" w:pos="1035"/>
        </w:tabs>
      </w:pPr>
      <w:r w:rsidRPr="00835FDB">
        <w:t>Originally established in 1973, as Raymore-Peculiar Middle School, Raymore-Peculiar East Middle School opened in the fall of 2010 and continues to be the only middle school of the Raymore-Peculiar School District.  The school serves about 1000 students who live in suburban and rural neighborhoods south of Kansas City, Missouri. Students come to Ray-Pec East Middle School from two intermediate schools as well as from area private and parochial schools whose parents choose to transfer their students to RPEMS for the middle school years.</w:t>
      </w:r>
    </w:p>
    <w:p w:rsidR="005D236E" w:rsidRPr="00835FDB" w:rsidRDefault="005D236E" w:rsidP="004B0970">
      <w:pPr>
        <w:tabs>
          <w:tab w:val="left" w:pos="1035"/>
        </w:tabs>
      </w:pPr>
      <w:r w:rsidRPr="00835FDB">
        <w:t xml:space="preserve"> Ray-Pec East Middle School reflects its community – a community that is enthusiastically engaged with and connected to the school. </w:t>
      </w:r>
      <w:r w:rsidR="00835FDB" w:rsidRPr="00835FDB">
        <w:t xml:space="preserve"> </w:t>
      </w:r>
      <w:r w:rsidRPr="00835FDB">
        <w:t xml:space="preserve">Recognizing the increasing need to work together with all stakeholders to better support student learning, developing partnerships within our school community became the basis for our mission statement – “Partners in Learning”.  </w:t>
      </w:r>
    </w:p>
    <w:p w:rsidR="005D236E" w:rsidRPr="00835FDB" w:rsidRDefault="005D236E" w:rsidP="004B0970">
      <w:pPr>
        <w:widowControl w:val="0"/>
      </w:pPr>
      <w:r w:rsidRPr="00835FDB">
        <w:t>Raymore-Peculiar East Middle School was recognized in the fall of 2012 as a LEED “Gold” certified building.  The Leadership in Energy and Environmental Design (LEED) Green building Rating system is a rating system verifying that a building project is environmentally responsible and a healthy place to live and work.  It is a nationally accepted, third-party certification program.</w:t>
      </w:r>
      <w:r w:rsidR="00835FDB" w:rsidRPr="00835FDB">
        <w:t xml:space="preserve">  </w:t>
      </w:r>
      <w:r w:rsidRPr="00835FDB">
        <w:t xml:space="preserve">Innovation, Environmental, Sustainability, Energy, and Renewability were selected by the </w:t>
      </w:r>
      <w:r w:rsidRPr="00835FDB">
        <w:lastRenderedPageBreak/>
        <w:t>curriculum writing team as the five big ideas that will serve as the framework of our curriculum design.   The curriculum writing team’s purpose of encouraging environmentally literate and responsible students is achieved in a variety of teaching avenues all while emphasizing the unique, energy conscious features of RPEMS.</w:t>
      </w:r>
    </w:p>
    <w:p w:rsidR="00AA4A50" w:rsidRDefault="00AA4A50" w:rsidP="00AA4A50">
      <w:r w:rsidRPr="00835FDB">
        <w:t>We are striving to establish a culture of high efficacy among staff members.  A culture where all members of the organization believe they can and will make a difference in the lives of our students.  An attitude of ownership is developing among staff and students regarding the nature of our school community.  As we endeavor to improve our building, this attitude of accountability will be central to improving student achievement and successful staff implementation of new ideas.</w:t>
      </w:r>
    </w:p>
    <w:p w:rsidR="00D87713" w:rsidRPr="00D87713" w:rsidRDefault="00D87713" w:rsidP="00D87713">
      <w:pPr>
        <w:jc w:val="center"/>
        <w:rPr>
          <w:rFonts w:cs="Arial"/>
          <w:sz w:val="32"/>
          <w:szCs w:val="32"/>
        </w:rPr>
      </w:pPr>
      <w:r>
        <w:rPr>
          <w:rFonts w:cs="Arial"/>
          <w:b/>
          <w:bCs/>
          <w:sz w:val="32"/>
          <w:szCs w:val="32"/>
          <w:u w:val="single"/>
        </w:rPr>
        <w:t xml:space="preserve">School </w:t>
      </w:r>
      <w:r w:rsidRPr="007209A7">
        <w:rPr>
          <w:rFonts w:cs="Arial"/>
          <w:b/>
          <w:bCs/>
          <w:sz w:val="32"/>
          <w:szCs w:val="32"/>
          <w:u w:val="single"/>
        </w:rPr>
        <w:t xml:space="preserve">Mission and Vision of </w:t>
      </w:r>
      <w:r>
        <w:rPr>
          <w:rFonts w:cs="Arial"/>
          <w:i/>
          <w:iCs/>
          <w:sz w:val="32"/>
          <w:szCs w:val="32"/>
          <w:u w:val="single"/>
        </w:rPr>
        <w:t>Raymore-Peculiar East Middle School</w:t>
      </w:r>
    </w:p>
    <w:p w:rsidR="00D87713" w:rsidRDefault="00D87713" w:rsidP="00D87713">
      <w:pPr>
        <w:jc w:val="center"/>
        <w:rPr>
          <w:rFonts w:ascii="Arial" w:hAnsi="Arial" w:cs="Arial"/>
          <w:b/>
          <w:sz w:val="28"/>
          <w:szCs w:val="28"/>
        </w:rPr>
      </w:pPr>
      <w:r>
        <w:rPr>
          <w:rFonts w:ascii="Arial" w:hAnsi="Arial" w:cs="Arial"/>
          <w:b/>
          <w:sz w:val="28"/>
          <w:szCs w:val="28"/>
        </w:rPr>
        <w:t>Mission (Revised Fall, 2010)</w:t>
      </w:r>
    </w:p>
    <w:p w:rsidR="00D87713" w:rsidRPr="000E3DD5" w:rsidRDefault="00D87713" w:rsidP="00D87713">
      <w:pPr>
        <w:jc w:val="center"/>
        <w:rPr>
          <w:rFonts w:ascii="Arial" w:hAnsi="Arial" w:cs="Arial"/>
          <w:sz w:val="28"/>
          <w:szCs w:val="28"/>
        </w:rPr>
      </w:pPr>
      <w:r w:rsidRPr="000E3DD5">
        <w:rPr>
          <w:rFonts w:ascii="Arial" w:hAnsi="Arial" w:cs="Arial"/>
          <w:sz w:val="28"/>
          <w:szCs w:val="28"/>
        </w:rPr>
        <w:t>“Partners in Learning”</w:t>
      </w:r>
    </w:p>
    <w:p w:rsidR="00D87713" w:rsidRDefault="00D87713" w:rsidP="00D87713">
      <w:pPr>
        <w:jc w:val="center"/>
        <w:rPr>
          <w:rFonts w:cs="Arial"/>
        </w:rPr>
      </w:pPr>
    </w:p>
    <w:p w:rsidR="00D87713" w:rsidRPr="003D2D77" w:rsidRDefault="00D87713" w:rsidP="00D87713">
      <w:pPr>
        <w:jc w:val="center"/>
        <w:rPr>
          <w:rFonts w:ascii="Arial" w:hAnsi="Arial" w:cs="Arial"/>
          <w:b/>
          <w:sz w:val="28"/>
          <w:szCs w:val="28"/>
        </w:rPr>
      </w:pPr>
      <w:r w:rsidRPr="003D2D77">
        <w:rPr>
          <w:rFonts w:ascii="Arial" w:hAnsi="Arial" w:cs="Arial"/>
          <w:b/>
          <w:sz w:val="28"/>
          <w:szCs w:val="28"/>
        </w:rPr>
        <w:t>Vision</w:t>
      </w:r>
      <w:r>
        <w:rPr>
          <w:rFonts w:ascii="Arial" w:hAnsi="Arial" w:cs="Arial"/>
          <w:b/>
          <w:sz w:val="28"/>
          <w:szCs w:val="28"/>
        </w:rPr>
        <w:t xml:space="preserve"> (Revised Spring, 2011)</w:t>
      </w:r>
    </w:p>
    <w:p w:rsidR="00D87713" w:rsidRPr="006C312A" w:rsidRDefault="00D87713" w:rsidP="00D87713">
      <w:pPr>
        <w:pStyle w:val="ListParagraph"/>
        <w:spacing w:line="240" w:lineRule="auto"/>
        <w:jc w:val="center"/>
        <w:rPr>
          <w:rFonts w:ascii="Times New Roman" w:eastAsia="Times New Roman" w:hAnsi="Times New Roman" w:cs="Times New Roman"/>
          <w:color w:val="000000"/>
          <w:sz w:val="28"/>
          <w:szCs w:val="28"/>
        </w:rPr>
      </w:pPr>
      <w:r w:rsidRPr="006C312A">
        <w:rPr>
          <w:rFonts w:ascii="Calibri" w:eastAsia="Times New Roman" w:hAnsi="Calibri" w:cs="Times New Roman"/>
          <w:color w:val="000000"/>
          <w:sz w:val="28"/>
          <w:szCs w:val="28"/>
        </w:rPr>
        <w:t xml:space="preserve">Raymore-Peculiar East Middle School will provide an engaging environment that supports learning.  We foster a climate that embraces the uniqueness of middle-level learners in a diverse culture </w:t>
      </w:r>
      <w:r>
        <w:rPr>
          <w:rFonts w:ascii="Calibri" w:eastAsia="Times New Roman" w:hAnsi="Calibri" w:cs="Times New Roman"/>
          <w:color w:val="000000"/>
          <w:sz w:val="28"/>
          <w:szCs w:val="28"/>
        </w:rPr>
        <w:t>while promoting</w:t>
      </w:r>
      <w:r w:rsidRPr="006C312A">
        <w:rPr>
          <w:rFonts w:ascii="Calibri" w:eastAsia="Times New Roman" w:hAnsi="Calibri" w:cs="Times New Roman"/>
          <w:color w:val="000000"/>
          <w:sz w:val="28"/>
          <w:szCs w:val="28"/>
        </w:rPr>
        <w:t xml:space="preserve"> an interdependent community that is environmentally responsible.</w:t>
      </w:r>
    </w:p>
    <w:p w:rsidR="00D87713" w:rsidRPr="007209A7" w:rsidRDefault="00D87713" w:rsidP="00D87713">
      <w:pPr>
        <w:spacing w:before="240"/>
        <w:jc w:val="center"/>
        <w:rPr>
          <w:rFonts w:cs="Arial"/>
          <w:sz w:val="32"/>
          <w:szCs w:val="32"/>
          <w:u w:val="single"/>
        </w:rPr>
      </w:pPr>
      <w:r>
        <w:rPr>
          <w:rFonts w:cs="Arial"/>
          <w:b/>
          <w:bCs/>
          <w:sz w:val="32"/>
          <w:szCs w:val="32"/>
          <w:u w:val="single"/>
        </w:rPr>
        <w:t xml:space="preserve">School </w:t>
      </w:r>
      <w:r w:rsidRPr="007209A7">
        <w:rPr>
          <w:rFonts w:cs="Arial"/>
          <w:b/>
          <w:bCs/>
          <w:sz w:val="32"/>
          <w:szCs w:val="32"/>
          <w:u w:val="single"/>
        </w:rPr>
        <w:t xml:space="preserve">Collective Commitments of </w:t>
      </w:r>
      <w:r>
        <w:rPr>
          <w:rFonts w:cs="Arial"/>
          <w:i/>
          <w:iCs/>
          <w:sz w:val="32"/>
          <w:szCs w:val="32"/>
          <w:u w:val="single"/>
        </w:rPr>
        <w:t>Raymore-Peculiar East Middle School</w:t>
      </w:r>
    </w:p>
    <w:p w:rsidR="00D87713" w:rsidRDefault="00D87713" w:rsidP="00D87713">
      <w:pPr>
        <w:pStyle w:val="ListParagraph"/>
        <w:numPr>
          <w:ilvl w:val="0"/>
          <w:numId w:val="2"/>
        </w:numPr>
        <w:ind w:left="2250" w:right="720"/>
        <w:rPr>
          <w:rFonts w:cs="Arial"/>
        </w:rPr>
      </w:pPr>
      <w:r>
        <w:rPr>
          <w:rFonts w:cs="Arial"/>
        </w:rPr>
        <w:t>We are committed to a system of support for students and adults</w:t>
      </w:r>
    </w:p>
    <w:p w:rsidR="00D87713" w:rsidRDefault="00D87713" w:rsidP="00D87713">
      <w:pPr>
        <w:pStyle w:val="ListParagraph"/>
        <w:numPr>
          <w:ilvl w:val="0"/>
          <w:numId w:val="2"/>
        </w:numPr>
        <w:ind w:left="2250" w:right="720"/>
        <w:rPr>
          <w:rFonts w:cs="Arial"/>
        </w:rPr>
      </w:pPr>
      <w:r>
        <w:rPr>
          <w:rFonts w:cs="Arial"/>
        </w:rPr>
        <w:t>We are committed to a safe, trusting and collaborative environment.</w:t>
      </w:r>
    </w:p>
    <w:p w:rsidR="00D87713" w:rsidRDefault="00D87713" w:rsidP="00D87713">
      <w:pPr>
        <w:pStyle w:val="ListParagraph"/>
        <w:numPr>
          <w:ilvl w:val="0"/>
          <w:numId w:val="2"/>
        </w:numPr>
        <w:ind w:left="2250" w:right="720"/>
        <w:rPr>
          <w:rFonts w:cs="Arial"/>
        </w:rPr>
      </w:pPr>
      <w:r>
        <w:rPr>
          <w:rFonts w:cs="Arial"/>
        </w:rPr>
        <w:t>We are committed to high expectations for learning, behavior and citizenship.</w:t>
      </w:r>
    </w:p>
    <w:p w:rsidR="00D87713" w:rsidRDefault="00D87713" w:rsidP="00D87713">
      <w:pPr>
        <w:pStyle w:val="ListParagraph"/>
        <w:numPr>
          <w:ilvl w:val="0"/>
          <w:numId w:val="2"/>
        </w:numPr>
        <w:ind w:left="2250" w:right="720"/>
        <w:rPr>
          <w:rFonts w:cs="Arial"/>
        </w:rPr>
      </w:pPr>
      <w:r>
        <w:rPr>
          <w:rFonts w:cs="Arial"/>
        </w:rPr>
        <w:t>We are committed to a guaranteed (consistent) and viable (doable) curriculum.</w:t>
      </w:r>
    </w:p>
    <w:p w:rsidR="00D87713" w:rsidRPr="00797979" w:rsidRDefault="00D87713" w:rsidP="00D87713">
      <w:pPr>
        <w:pStyle w:val="ListParagraph"/>
        <w:numPr>
          <w:ilvl w:val="0"/>
          <w:numId w:val="2"/>
        </w:numPr>
        <w:ind w:left="2250" w:right="720"/>
        <w:rPr>
          <w:rFonts w:cs="Arial"/>
        </w:rPr>
      </w:pPr>
      <w:r>
        <w:rPr>
          <w:rFonts w:cs="Arial"/>
        </w:rPr>
        <w:t>We will prepare students to be environmentally conscious citizens utilizing our building’s resources integrated in all curriculum areas.</w:t>
      </w:r>
    </w:p>
    <w:p w:rsidR="00D87713" w:rsidRDefault="00D87713" w:rsidP="00D87713">
      <w:pPr>
        <w:pStyle w:val="Heading1"/>
        <w:jc w:val="center"/>
        <w:rPr>
          <w:rFonts w:asciiTheme="minorHAnsi" w:hAnsiTheme="minorHAnsi"/>
          <w:sz w:val="28"/>
          <w:szCs w:val="28"/>
        </w:rPr>
      </w:pPr>
      <w:r>
        <w:rPr>
          <w:rFonts w:asciiTheme="minorHAnsi" w:hAnsiTheme="minorHAnsi"/>
          <w:sz w:val="28"/>
          <w:szCs w:val="28"/>
        </w:rPr>
        <w:t>Standards Referenced Reporting and Grading Essentials</w:t>
      </w:r>
    </w:p>
    <w:p w:rsidR="00D87713" w:rsidRDefault="00D87713" w:rsidP="00D87713">
      <w:pPr>
        <w:pStyle w:val="ListParagraph"/>
        <w:numPr>
          <w:ilvl w:val="0"/>
          <w:numId w:val="3"/>
        </w:numPr>
        <w:ind w:left="2250" w:hanging="270"/>
      </w:pPr>
      <w:r>
        <w:t>No Graded Practice</w:t>
      </w:r>
    </w:p>
    <w:p w:rsidR="00D87713" w:rsidRDefault="00D87713" w:rsidP="00D87713">
      <w:pPr>
        <w:pStyle w:val="ListParagraph"/>
        <w:numPr>
          <w:ilvl w:val="0"/>
          <w:numId w:val="3"/>
        </w:numPr>
        <w:ind w:left="2250" w:hanging="270"/>
      </w:pPr>
      <w:r>
        <w:t>Learning Targets in Place and accessible to students and parents</w:t>
      </w:r>
    </w:p>
    <w:p w:rsidR="00D87713" w:rsidRDefault="00D87713" w:rsidP="00D87713">
      <w:pPr>
        <w:pStyle w:val="ListParagraph"/>
        <w:numPr>
          <w:ilvl w:val="0"/>
          <w:numId w:val="3"/>
        </w:numPr>
        <w:ind w:left="2250" w:hanging="270"/>
      </w:pPr>
      <w:r>
        <w:t>NO extra credit</w:t>
      </w:r>
    </w:p>
    <w:p w:rsidR="00D87713" w:rsidRDefault="00D87713" w:rsidP="00D87713">
      <w:pPr>
        <w:pStyle w:val="ListParagraph"/>
        <w:numPr>
          <w:ilvl w:val="0"/>
          <w:numId w:val="3"/>
        </w:numPr>
        <w:ind w:left="2250" w:hanging="270"/>
      </w:pPr>
      <w:r>
        <w:t>Don’t punish academic dishonesty with reduced score</w:t>
      </w:r>
    </w:p>
    <w:p w:rsidR="00D87713" w:rsidRDefault="00D87713" w:rsidP="00D87713">
      <w:pPr>
        <w:pStyle w:val="ListParagraph"/>
        <w:numPr>
          <w:ilvl w:val="0"/>
          <w:numId w:val="3"/>
        </w:numPr>
        <w:ind w:left="2250" w:hanging="270"/>
      </w:pPr>
      <w:r>
        <w:t>We will provide a system of communication to report student progress (practice and assessed items) to students and parents</w:t>
      </w:r>
    </w:p>
    <w:p w:rsidR="00D87713" w:rsidRDefault="00D87713" w:rsidP="00D87713">
      <w:pPr>
        <w:pStyle w:val="ListParagraph"/>
        <w:numPr>
          <w:ilvl w:val="0"/>
          <w:numId w:val="3"/>
        </w:numPr>
        <w:ind w:left="2250" w:hanging="270"/>
      </w:pPr>
      <w:r>
        <w:t>We will provide multiple chances to demonstrate understanding</w:t>
      </w:r>
    </w:p>
    <w:p w:rsidR="00D87713" w:rsidRDefault="00D87713" w:rsidP="003417AD">
      <w:pPr>
        <w:spacing w:before="100" w:beforeAutospacing="1" w:after="100" w:afterAutospacing="1" w:line="240" w:lineRule="auto"/>
        <w:rPr>
          <w:rFonts w:ascii="Times New Roman" w:eastAsia="Times New Roman" w:hAnsi="Times New Roman" w:cs="Times New Roman"/>
          <w:b/>
          <w:bCs/>
          <w:sz w:val="24"/>
          <w:szCs w:val="24"/>
          <w:u w:val="single"/>
        </w:rPr>
      </w:pPr>
    </w:p>
    <w:p w:rsidR="00652769" w:rsidRDefault="00652769" w:rsidP="003417AD">
      <w:pPr>
        <w:spacing w:before="100" w:beforeAutospacing="1" w:after="100" w:afterAutospacing="1" w:line="240" w:lineRule="auto"/>
        <w:rPr>
          <w:rFonts w:ascii="Times New Roman" w:eastAsia="Times New Roman" w:hAnsi="Times New Roman" w:cs="Times New Roman"/>
          <w:b/>
          <w:bCs/>
          <w:sz w:val="24"/>
          <w:szCs w:val="24"/>
          <w:u w:val="single"/>
        </w:rPr>
      </w:pPr>
    </w:p>
    <w:p w:rsidR="003417AD" w:rsidRPr="00685C7C" w:rsidRDefault="003417AD" w:rsidP="003417AD">
      <w:pPr>
        <w:spacing w:before="100" w:beforeAutospacing="1" w:after="100" w:afterAutospacing="1"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u w:val="single"/>
        </w:rPr>
        <w:lastRenderedPageBreak/>
        <w:t>Student Achievement Data:</w:t>
      </w:r>
    </w:p>
    <w:p w:rsidR="00A26B3C" w:rsidRDefault="00D54B96" w:rsidP="003417AD">
      <w:pPr>
        <w:spacing w:before="100" w:beforeAutospacing="1" w:after="240" w:line="240" w:lineRule="auto"/>
        <w:rPr>
          <w:rFonts w:ascii="Times New Roman" w:eastAsia="Times New Roman" w:hAnsi="Times New Roman" w:cs="Times New Roman"/>
          <w:b/>
          <w:bCs/>
          <w:sz w:val="24"/>
          <w:szCs w:val="24"/>
        </w:rPr>
      </w:pPr>
      <w:r w:rsidRPr="00685C7C">
        <w:rPr>
          <w:rFonts w:ascii="Times New Roman" w:eastAsia="Times New Roman" w:hAnsi="Times New Roman" w:cs="Times New Roman"/>
          <w:b/>
          <w:bCs/>
          <w:sz w:val="24"/>
          <w:szCs w:val="24"/>
        </w:rPr>
        <w:t>School wide</w:t>
      </w:r>
      <w:r w:rsidR="003417AD" w:rsidRPr="00685C7C">
        <w:rPr>
          <w:rFonts w:ascii="Times New Roman" w:eastAsia="Times New Roman" w:hAnsi="Times New Roman" w:cs="Times New Roman"/>
          <w:b/>
          <w:bCs/>
          <w:sz w:val="24"/>
          <w:szCs w:val="24"/>
        </w:rPr>
        <w:t xml:space="preserve"> Adequate Yearly Performance (AYP), Missouri Assessment Program: </w:t>
      </w:r>
    </w:p>
    <w:p w:rsidR="00202906" w:rsidRDefault="00202906" w:rsidP="003417AD">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Communication Arts Proficient and Advanced:</w:t>
      </w:r>
    </w:p>
    <w:tbl>
      <w:tblPr>
        <w:tblW w:w="9600" w:type="dxa"/>
        <w:tblInd w:w="93" w:type="dxa"/>
        <w:tblLook w:val="04A0" w:firstRow="1" w:lastRow="0" w:firstColumn="1" w:lastColumn="0" w:noHBand="0" w:noVBand="1"/>
      </w:tblPr>
      <w:tblGrid>
        <w:gridCol w:w="962"/>
        <w:gridCol w:w="973"/>
        <w:gridCol w:w="960"/>
        <w:gridCol w:w="954"/>
        <w:gridCol w:w="954"/>
        <w:gridCol w:w="983"/>
        <w:gridCol w:w="955"/>
        <w:gridCol w:w="956"/>
        <w:gridCol w:w="951"/>
        <w:gridCol w:w="952"/>
      </w:tblGrid>
      <w:tr w:rsidR="00202906" w:rsidRPr="00DF59F4" w:rsidTr="00202906">
        <w:trPr>
          <w:trHeight w:val="52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202906" w:rsidRPr="00DF59F4" w:rsidRDefault="00202906" w:rsidP="00202906">
            <w:pPr>
              <w:rPr>
                <w:rFonts w:ascii="Arial" w:hAnsi="Arial" w:cs="Arial"/>
                <w:b/>
                <w:color w:val="000000"/>
              </w:rPr>
            </w:pPr>
            <w:r w:rsidRPr="00DF59F4">
              <w:rPr>
                <w:rFonts w:ascii="Arial" w:hAnsi="Arial" w:cs="Arial"/>
                <w:b/>
                <w:color w:val="000000"/>
              </w:rPr>
              <w:t>Comm. Arts</w:t>
            </w:r>
          </w:p>
        </w:tc>
        <w:tc>
          <w:tcPr>
            <w:tcW w:w="960"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All students</w:t>
            </w:r>
          </w:p>
        </w:tc>
        <w:tc>
          <w:tcPr>
            <w:tcW w:w="960"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szCs w:val="20"/>
              </w:rPr>
              <w:t>State</w:t>
            </w:r>
          </w:p>
        </w:tc>
        <w:tc>
          <w:tcPr>
            <w:tcW w:w="960"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Asian</w:t>
            </w:r>
          </w:p>
        </w:tc>
        <w:tc>
          <w:tcPr>
            <w:tcW w:w="960"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Black</w:t>
            </w:r>
          </w:p>
        </w:tc>
        <w:tc>
          <w:tcPr>
            <w:tcW w:w="960"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Hispanic</w:t>
            </w:r>
          </w:p>
        </w:tc>
        <w:tc>
          <w:tcPr>
            <w:tcW w:w="960"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White</w:t>
            </w:r>
          </w:p>
        </w:tc>
        <w:tc>
          <w:tcPr>
            <w:tcW w:w="960"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F/R Lunch</w:t>
            </w:r>
          </w:p>
        </w:tc>
        <w:tc>
          <w:tcPr>
            <w:tcW w:w="960"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IEP</w:t>
            </w:r>
          </w:p>
        </w:tc>
        <w:tc>
          <w:tcPr>
            <w:tcW w:w="960"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LEP</w:t>
            </w:r>
          </w:p>
        </w:tc>
      </w:tr>
      <w:tr w:rsidR="00202906" w:rsidRPr="00DF59F4" w:rsidTr="00202906">
        <w:trPr>
          <w:trHeight w:val="28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rPr>
              <w:t>2006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46.4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02906" w:rsidRPr="00DF59F4" w:rsidRDefault="00202906" w:rsidP="00202906">
            <w:pPr>
              <w:jc w:val="center"/>
              <w:rPr>
                <w:rFonts w:ascii="Calibri" w:hAnsi="Calibri"/>
                <w:color w:val="000000"/>
                <w:sz w:val="18"/>
                <w:szCs w:val="18"/>
              </w:rPr>
            </w:pPr>
            <w:r w:rsidRPr="00DF59F4">
              <w:rPr>
                <w:rFonts w:ascii="Calibri" w:hAnsi="Calibri"/>
                <w:color w:val="000000"/>
                <w:sz w:val="18"/>
                <w:szCs w:val="18"/>
              </w:rPr>
              <w:t>43.2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NA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30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NA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47.8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28.8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11.8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NA</w:t>
            </w:r>
          </w:p>
        </w:tc>
      </w:tr>
      <w:tr w:rsidR="00202906" w:rsidRPr="00DF59F4" w:rsidTr="00202906">
        <w:trPr>
          <w:trHeight w:val="28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rPr>
              <w:t>2007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52.3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02906" w:rsidRPr="00DF59F4" w:rsidRDefault="00202906" w:rsidP="00202906">
            <w:pPr>
              <w:jc w:val="center"/>
              <w:rPr>
                <w:rFonts w:ascii="Calibri" w:hAnsi="Calibri"/>
                <w:color w:val="000000"/>
                <w:sz w:val="18"/>
                <w:szCs w:val="18"/>
              </w:rPr>
            </w:pPr>
            <w:r w:rsidRPr="00DF59F4">
              <w:rPr>
                <w:rFonts w:ascii="Calibri" w:hAnsi="Calibri"/>
                <w:color w:val="000000"/>
                <w:sz w:val="18"/>
                <w:szCs w:val="18"/>
              </w:rPr>
              <w:t>43.75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NA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42.1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NA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53.8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37.8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13.5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NA</w:t>
            </w:r>
          </w:p>
        </w:tc>
      </w:tr>
      <w:tr w:rsidR="00202906" w:rsidRPr="00DF59F4" w:rsidTr="00202906">
        <w:trPr>
          <w:trHeight w:val="28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rPr>
              <w:t>2008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60.2</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02906" w:rsidRPr="00DF59F4" w:rsidRDefault="00202906" w:rsidP="00202906">
            <w:pPr>
              <w:jc w:val="center"/>
              <w:rPr>
                <w:rFonts w:ascii="Calibri" w:hAnsi="Calibri"/>
                <w:color w:val="000000"/>
                <w:sz w:val="18"/>
                <w:szCs w:val="18"/>
              </w:rPr>
            </w:pPr>
            <w:r w:rsidRPr="00DF59F4">
              <w:rPr>
                <w:rFonts w:ascii="Calibri" w:hAnsi="Calibri"/>
                <w:color w:val="000000"/>
                <w:sz w:val="18"/>
                <w:szCs w:val="18"/>
              </w:rPr>
              <w:t>48.85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80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40.8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NA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62.7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35.4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16.9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14.3</w:t>
            </w:r>
          </w:p>
        </w:tc>
      </w:tr>
      <w:tr w:rsidR="00202906" w:rsidRPr="00DF59F4" w:rsidTr="002243E5">
        <w:trPr>
          <w:trHeight w:val="282"/>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rPr>
              <w:t>2009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57.4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02906" w:rsidRPr="00DF59F4" w:rsidRDefault="00202906" w:rsidP="00202906">
            <w:pPr>
              <w:jc w:val="center"/>
              <w:rPr>
                <w:rFonts w:ascii="Calibri" w:hAnsi="Calibri"/>
                <w:color w:val="000000"/>
                <w:sz w:val="18"/>
                <w:szCs w:val="18"/>
              </w:rPr>
            </w:pPr>
            <w:r w:rsidRPr="00DF59F4">
              <w:rPr>
                <w:rFonts w:ascii="Calibri" w:hAnsi="Calibri"/>
                <w:color w:val="000000"/>
                <w:sz w:val="18"/>
                <w:szCs w:val="18"/>
              </w:rPr>
              <w:t>50.65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75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42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39.6</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szCs w:val="18"/>
              </w:rPr>
              <w:t>14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33.3</w:t>
            </w:r>
          </w:p>
        </w:tc>
      </w:tr>
      <w:tr w:rsidR="00202906" w:rsidRPr="00DF59F4" w:rsidTr="002243E5">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906" w:rsidRPr="00DF59F4" w:rsidRDefault="00202906" w:rsidP="00202906">
            <w:pPr>
              <w:jc w:val="center"/>
              <w:rPr>
                <w:rFonts w:ascii="Arial" w:hAnsi="Arial" w:cs="Arial"/>
                <w:color w:val="000000"/>
                <w:sz w:val="18"/>
              </w:rPr>
            </w:pPr>
            <w:r>
              <w:rPr>
                <w:rFonts w:ascii="Arial" w:hAnsi="Arial" w:cs="Arial"/>
                <w:color w:val="000000"/>
                <w:sz w:val="18"/>
              </w:rPr>
              <w:t>2010</w:t>
            </w:r>
          </w:p>
        </w:tc>
        <w:tc>
          <w:tcPr>
            <w:tcW w:w="9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61.5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02906" w:rsidRPr="00DF59F4" w:rsidRDefault="00202906" w:rsidP="00202906">
            <w:pPr>
              <w:jc w:val="center"/>
              <w:rPr>
                <w:rFonts w:ascii="Calibri" w:hAnsi="Calibri"/>
                <w:color w:val="000000"/>
                <w:sz w:val="18"/>
                <w:szCs w:val="18"/>
              </w:rPr>
            </w:pPr>
            <w:r>
              <w:rPr>
                <w:rFonts w:ascii="Calibri" w:hAnsi="Calibri"/>
                <w:color w:val="000000"/>
                <w:sz w:val="18"/>
                <w:szCs w:val="18"/>
              </w:rPr>
              <w:t>52.45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40.9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70.8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63.7</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52.9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27.5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Pr>
                <w:rFonts w:ascii="Arial" w:hAnsi="Arial" w:cs="Arial"/>
                <w:color w:val="000000"/>
                <w:sz w:val="18"/>
                <w:szCs w:val="18"/>
              </w:rPr>
              <w:t>66.7</w:t>
            </w:r>
          </w:p>
        </w:tc>
      </w:tr>
      <w:tr w:rsidR="002243E5" w:rsidRPr="00DF59F4" w:rsidTr="002243E5">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Default="002243E5" w:rsidP="002243E5">
            <w:pPr>
              <w:jc w:val="center"/>
              <w:rPr>
                <w:rFonts w:ascii="Arial" w:hAnsi="Arial" w:cs="Arial"/>
                <w:color w:val="000000"/>
                <w:sz w:val="18"/>
              </w:rPr>
            </w:pPr>
            <w:r>
              <w:rPr>
                <w:rFonts w:ascii="Arial" w:hAnsi="Arial" w:cs="Arial"/>
                <w:color w:val="000000"/>
                <w:sz w:val="18"/>
              </w:rPr>
              <w:t>2011</w:t>
            </w:r>
          </w:p>
        </w:tc>
        <w:tc>
          <w:tcPr>
            <w:tcW w:w="9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243E5" w:rsidRDefault="00CA5CD2" w:rsidP="00202906">
            <w:pPr>
              <w:jc w:val="center"/>
              <w:rPr>
                <w:rFonts w:ascii="Arial" w:hAnsi="Arial" w:cs="Arial"/>
                <w:color w:val="000000"/>
                <w:sz w:val="18"/>
                <w:szCs w:val="18"/>
              </w:rPr>
            </w:pPr>
            <w:r>
              <w:rPr>
                <w:rFonts w:ascii="Arial" w:hAnsi="Arial" w:cs="Arial"/>
                <w:color w:val="000000"/>
                <w:sz w:val="18"/>
                <w:szCs w:val="18"/>
              </w:rPr>
              <w:t>62.3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243E5" w:rsidRDefault="00547F1E" w:rsidP="00202906">
            <w:pPr>
              <w:jc w:val="center"/>
              <w:rPr>
                <w:rFonts w:ascii="Calibri" w:hAnsi="Calibri"/>
                <w:color w:val="000000"/>
                <w:sz w:val="18"/>
                <w:szCs w:val="18"/>
              </w:rPr>
            </w:pPr>
            <w:r>
              <w:rPr>
                <w:rFonts w:ascii="Calibri" w:hAnsi="Calibri"/>
                <w:color w:val="000000"/>
                <w:sz w:val="18"/>
                <w:szCs w:val="18"/>
              </w:rPr>
              <w:t>53.75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243E5" w:rsidRDefault="00547F1E" w:rsidP="00202906">
            <w:pPr>
              <w:jc w:val="center"/>
              <w:rPr>
                <w:rFonts w:ascii="Arial" w:hAnsi="Arial" w:cs="Arial"/>
                <w:color w:val="000000"/>
                <w:sz w:val="18"/>
                <w:szCs w:val="18"/>
              </w:rPr>
            </w:pPr>
            <w:r>
              <w:rPr>
                <w:rFonts w:ascii="Arial" w:hAnsi="Arial" w:cs="Arial"/>
                <w:color w:val="000000"/>
                <w:sz w:val="18"/>
                <w:szCs w:val="18"/>
              </w:rPr>
              <w:t>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243E5" w:rsidRDefault="00547F1E" w:rsidP="00202906">
            <w:pPr>
              <w:jc w:val="center"/>
              <w:rPr>
                <w:rFonts w:ascii="Arial" w:hAnsi="Arial" w:cs="Arial"/>
                <w:color w:val="000000"/>
                <w:sz w:val="18"/>
                <w:szCs w:val="18"/>
              </w:rPr>
            </w:pPr>
            <w:r>
              <w:rPr>
                <w:rFonts w:ascii="Arial" w:hAnsi="Arial" w:cs="Arial"/>
                <w:color w:val="000000"/>
                <w:sz w:val="18"/>
                <w:szCs w:val="18"/>
              </w:rPr>
              <w:t>40.4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243E5" w:rsidRDefault="00547F1E" w:rsidP="00202906">
            <w:pPr>
              <w:jc w:val="center"/>
              <w:rPr>
                <w:rFonts w:ascii="Arial" w:hAnsi="Arial" w:cs="Arial"/>
                <w:color w:val="000000"/>
                <w:sz w:val="18"/>
                <w:szCs w:val="18"/>
              </w:rPr>
            </w:pPr>
            <w:r>
              <w:rPr>
                <w:rFonts w:ascii="Arial" w:hAnsi="Arial" w:cs="Arial"/>
                <w:color w:val="000000"/>
                <w:sz w:val="18"/>
                <w:szCs w:val="18"/>
              </w:rPr>
              <w:t>68.8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243E5" w:rsidRDefault="00547F1E" w:rsidP="00202906">
            <w:pPr>
              <w:jc w:val="center"/>
              <w:rPr>
                <w:rFonts w:ascii="Arial" w:hAnsi="Arial" w:cs="Arial"/>
                <w:color w:val="000000"/>
                <w:sz w:val="18"/>
                <w:szCs w:val="18"/>
              </w:rPr>
            </w:pPr>
            <w:r>
              <w:rPr>
                <w:rFonts w:ascii="Arial" w:hAnsi="Arial" w:cs="Arial"/>
                <w:color w:val="000000"/>
                <w:sz w:val="18"/>
                <w:szCs w:val="18"/>
              </w:rPr>
              <w:t>64.5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243E5" w:rsidRDefault="00547F1E" w:rsidP="00202906">
            <w:pPr>
              <w:jc w:val="center"/>
              <w:rPr>
                <w:rFonts w:ascii="Arial" w:hAnsi="Arial" w:cs="Arial"/>
                <w:color w:val="000000"/>
                <w:sz w:val="18"/>
                <w:szCs w:val="18"/>
              </w:rPr>
            </w:pPr>
            <w:r>
              <w:rPr>
                <w:rFonts w:ascii="Arial" w:hAnsi="Arial" w:cs="Arial"/>
                <w:color w:val="000000"/>
                <w:sz w:val="18"/>
                <w:szCs w:val="18"/>
              </w:rPr>
              <w:t>49.4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243E5" w:rsidRDefault="00547F1E" w:rsidP="00202906">
            <w:pPr>
              <w:jc w:val="center"/>
              <w:rPr>
                <w:rFonts w:ascii="Arial" w:hAnsi="Arial" w:cs="Arial"/>
                <w:color w:val="000000"/>
                <w:sz w:val="18"/>
                <w:szCs w:val="18"/>
              </w:rPr>
            </w:pPr>
            <w:r>
              <w:rPr>
                <w:rFonts w:ascii="Arial" w:hAnsi="Arial" w:cs="Arial"/>
                <w:color w:val="000000"/>
                <w:sz w:val="18"/>
                <w:szCs w:val="18"/>
              </w:rPr>
              <w:t>25.8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243E5" w:rsidRDefault="00547F1E" w:rsidP="00202906">
            <w:pPr>
              <w:jc w:val="center"/>
              <w:rPr>
                <w:rFonts w:ascii="Arial" w:hAnsi="Arial" w:cs="Arial"/>
                <w:color w:val="000000"/>
                <w:sz w:val="18"/>
                <w:szCs w:val="18"/>
              </w:rPr>
            </w:pPr>
            <w:r>
              <w:rPr>
                <w:rFonts w:ascii="Arial" w:hAnsi="Arial" w:cs="Arial"/>
                <w:color w:val="000000"/>
                <w:sz w:val="18"/>
                <w:szCs w:val="18"/>
              </w:rPr>
              <w:t>50</w:t>
            </w:r>
          </w:p>
        </w:tc>
      </w:tr>
      <w:tr w:rsidR="005E78B0" w:rsidRPr="00DF59F4" w:rsidTr="000A030A">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8B0" w:rsidRPr="000A030A" w:rsidRDefault="005E78B0" w:rsidP="002243E5">
            <w:pPr>
              <w:jc w:val="center"/>
              <w:rPr>
                <w:rFonts w:ascii="Arial" w:hAnsi="Arial" w:cs="Arial"/>
                <w:color w:val="000000"/>
                <w:sz w:val="18"/>
              </w:rPr>
            </w:pPr>
            <w:r w:rsidRPr="000A030A">
              <w:rPr>
                <w:rFonts w:ascii="Arial" w:hAnsi="Arial" w:cs="Arial"/>
                <w:color w:val="000000"/>
                <w:sz w:val="18"/>
              </w:rPr>
              <w:t>2012</w:t>
            </w:r>
          </w:p>
        </w:tc>
        <w:tc>
          <w:tcPr>
            <w:tcW w:w="9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E78B0" w:rsidRPr="000A030A" w:rsidRDefault="0018181F" w:rsidP="00202906">
            <w:pPr>
              <w:jc w:val="center"/>
              <w:rPr>
                <w:rFonts w:ascii="Arial" w:hAnsi="Arial" w:cs="Arial"/>
                <w:color w:val="000000"/>
                <w:sz w:val="18"/>
                <w:szCs w:val="18"/>
              </w:rPr>
            </w:pPr>
            <w:r w:rsidRPr="000A030A">
              <w:rPr>
                <w:rFonts w:ascii="Arial" w:hAnsi="Arial" w:cs="Arial"/>
                <w:color w:val="000000"/>
                <w:sz w:val="18"/>
                <w:szCs w:val="18"/>
              </w:rPr>
              <w:t>67.85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E78B0" w:rsidRPr="000A030A" w:rsidRDefault="0018181F" w:rsidP="00202906">
            <w:pPr>
              <w:jc w:val="center"/>
              <w:rPr>
                <w:rFonts w:ascii="Calibri" w:hAnsi="Calibri"/>
                <w:color w:val="000000"/>
                <w:sz w:val="18"/>
                <w:szCs w:val="18"/>
              </w:rPr>
            </w:pPr>
            <w:r w:rsidRPr="000A030A">
              <w:rPr>
                <w:rFonts w:ascii="Calibri" w:hAnsi="Calibri"/>
                <w:color w:val="000000"/>
                <w:sz w:val="18"/>
                <w:szCs w:val="18"/>
              </w:rPr>
              <w:t>54.85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E78B0" w:rsidRPr="000A030A" w:rsidRDefault="005E78B0"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E78B0" w:rsidRPr="000A030A" w:rsidRDefault="005E78B0"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E78B0" w:rsidRPr="000A030A" w:rsidRDefault="005E78B0"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E78B0" w:rsidRPr="000A030A" w:rsidRDefault="005E78B0"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E78B0" w:rsidRPr="000A030A" w:rsidRDefault="005E78B0"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E78B0" w:rsidRPr="000A030A" w:rsidRDefault="005E78B0"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E78B0" w:rsidRPr="000A030A" w:rsidRDefault="005E78B0" w:rsidP="00202906">
            <w:pPr>
              <w:jc w:val="center"/>
              <w:rPr>
                <w:rFonts w:ascii="Arial" w:hAnsi="Arial" w:cs="Arial"/>
                <w:color w:val="000000"/>
                <w:sz w:val="18"/>
                <w:szCs w:val="18"/>
              </w:rPr>
            </w:pPr>
          </w:p>
        </w:tc>
      </w:tr>
      <w:tr w:rsidR="00E85E9E" w:rsidRPr="00DF59F4" w:rsidTr="002243E5">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2243E5">
            <w:pPr>
              <w:jc w:val="center"/>
              <w:rPr>
                <w:rFonts w:ascii="Arial" w:hAnsi="Arial" w:cs="Arial"/>
                <w:color w:val="000000"/>
                <w:sz w:val="18"/>
              </w:rPr>
            </w:pPr>
            <w:r>
              <w:rPr>
                <w:rFonts w:ascii="Arial" w:hAnsi="Arial" w:cs="Arial"/>
                <w:color w:val="000000"/>
                <w:sz w:val="18"/>
              </w:rPr>
              <w:t>2013</w:t>
            </w:r>
          </w:p>
        </w:tc>
        <w:tc>
          <w:tcPr>
            <w:tcW w:w="960" w:type="dxa"/>
            <w:tcBorders>
              <w:top w:val="single" w:sz="8" w:space="0" w:color="auto"/>
              <w:left w:val="single" w:sz="4" w:space="0" w:color="auto"/>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85E9E" w:rsidRDefault="00E85E9E" w:rsidP="00202906">
            <w:pPr>
              <w:jc w:val="center"/>
              <w:rPr>
                <w:rFonts w:ascii="Calibri" w:hAnsi="Calibri"/>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r>
      <w:tr w:rsidR="00F8382D" w:rsidRPr="00DF59F4" w:rsidTr="002243E5">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E85E9E" w:rsidP="002243E5">
            <w:pPr>
              <w:jc w:val="center"/>
              <w:rPr>
                <w:rFonts w:ascii="Arial" w:hAnsi="Arial" w:cs="Arial"/>
                <w:color w:val="000000"/>
                <w:sz w:val="18"/>
              </w:rPr>
            </w:pPr>
            <w:r>
              <w:rPr>
                <w:rFonts w:ascii="Arial" w:hAnsi="Arial" w:cs="Arial"/>
                <w:color w:val="000000"/>
                <w:sz w:val="18"/>
              </w:rPr>
              <w:t>2014</w:t>
            </w:r>
          </w:p>
        </w:tc>
        <w:tc>
          <w:tcPr>
            <w:tcW w:w="9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8382D" w:rsidRDefault="00F8382D" w:rsidP="00202906">
            <w:pPr>
              <w:jc w:val="center"/>
              <w:rPr>
                <w:rFonts w:ascii="Calibri" w:hAnsi="Calibri"/>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r>
      <w:tr w:rsidR="00E85E9E" w:rsidRPr="00DF59F4" w:rsidTr="002243E5">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2243E5">
            <w:pPr>
              <w:jc w:val="center"/>
              <w:rPr>
                <w:rFonts w:ascii="Arial" w:hAnsi="Arial" w:cs="Arial"/>
                <w:color w:val="000000"/>
                <w:sz w:val="18"/>
              </w:rPr>
            </w:pPr>
            <w:r>
              <w:rPr>
                <w:rFonts w:ascii="Arial" w:hAnsi="Arial" w:cs="Arial"/>
                <w:color w:val="000000"/>
                <w:sz w:val="18"/>
              </w:rPr>
              <w:t>2015</w:t>
            </w:r>
          </w:p>
        </w:tc>
        <w:tc>
          <w:tcPr>
            <w:tcW w:w="960" w:type="dxa"/>
            <w:tcBorders>
              <w:top w:val="single" w:sz="8" w:space="0" w:color="auto"/>
              <w:left w:val="single" w:sz="4" w:space="0" w:color="auto"/>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85E9E" w:rsidRDefault="00E85E9E" w:rsidP="00202906">
            <w:pPr>
              <w:jc w:val="center"/>
              <w:rPr>
                <w:rFonts w:ascii="Calibri" w:hAnsi="Calibri"/>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r>
      <w:tr w:rsidR="00E85E9E" w:rsidRPr="00DF59F4" w:rsidTr="002243E5">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2243E5">
            <w:pPr>
              <w:jc w:val="center"/>
              <w:rPr>
                <w:rFonts w:ascii="Arial" w:hAnsi="Arial" w:cs="Arial"/>
                <w:color w:val="000000"/>
                <w:sz w:val="18"/>
              </w:rPr>
            </w:pPr>
            <w:r>
              <w:rPr>
                <w:rFonts w:ascii="Arial" w:hAnsi="Arial" w:cs="Arial"/>
                <w:color w:val="000000"/>
                <w:sz w:val="18"/>
              </w:rPr>
              <w:t>2016</w:t>
            </w:r>
          </w:p>
        </w:tc>
        <w:tc>
          <w:tcPr>
            <w:tcW w:w="960" w:type="dxa"/>
            <w:tcBorders>
              <w:top w:val="single" w:sz="8" w:space="0" w:color="auto"/>
              <w:left w:val="single" w:sz="4" w:space="0" w:color="auto"/>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85E9E" w:rsidRDefault="00E85E9E" w:rsidP="00202906">
            <w:pPr>
              <w:jc w:val="center"/>
              <w:rPr>
                <w:rFonts w:ascii="Calibri" w:hAnsi="Calibri"/>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c>
          <w:tcPr>
            <w:tcW w:w="960" w:type="dxa"/>
            <w:tcBorders>
              <w:top w:val="single" w:sz="8" w:space="0" w:color="auto"/>
              <w:left w:val="nil"/>
              <w:bottom w:val="single" w:sz="8" w:space="0" w:color="auto"/>
              <w:right w:val="single" w:sz="8" w:space="0" w:color="auto"/>
            </w:tcBorders>
            <w:shd w:val="clear" w:color="auto" w:fill="auto"/>
            <w:vAlign w:val="center"/>
          </w:tcPr>
          <w:p w:rsidR="00E85E9E" w:rsidRDefault="00E85E9E" w:rsidP="00202906">
            <w:pPr>
              <w:jc w:val="center"/>
              <w:rPr>
                <w:rFonts w:ascii="Arial" w:hAnsi="Arial" w:cs="Arial"/>
                <w:color w:val="000000"/>
                <w:sz w:val="18"/>
                <w:szCs w:val="18"/>
              </w:rPr>
            </w:pPr>
          </w:p>
        </w:tc>
      </w:tr>
    </w:tbl>
    <w:p w:rsidR="00202906" w:rsidRDefault="00202906" w:rsidP="003417AD">
      <w:pPr>
        <w:spacing w:before="100" w:beforeAutospacing="1" w:after="240" w:line="240" w:lineRule="auto"/>
        <w:rPr>
          <w:rFonts w:ascii="Times New Roman" w:eastAsia="Times New Roman" w:hAnsi="Times New Roman" w:cs="Times New Roman"/>
          <w:b/>
          <w:bCs/>
          <w:sz w:val="24"/>
          <w:szCs w:val="24"/>
        </w:rPr>
      </w:pPr>
    </w:p>
    <w:p w:rsidR="00202906" w:rsidRDefault="00202906" w:rsidP="003417AD">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Math Proficient and Advanced:</w:t>
      </w:r>
    </w:p>
    <w:tbl>
      <w:tblPr>
        <w:tblW w:w="9600" w:type="dxa"/>
        <w:tblInd w:w="93" w:type="dxa"/>
        <w:tblLook w:val="04A0" w:firstRow="1" w:lastRow="0" w:firstColumn="1" w:lastColumn="0" w:noHBand="0" w:noVBand="1"/>
      </w:tblPr>
      <w:tblGrid>
        <w:gridCol w:w="956"/>
        <w:gridCol w:w="973"/>
        <w:gridCol w:w="960"/>
        <w:gridCol w:w="955"/>
        <w:gridCol w:w="955"/>
        <w:gridCol w:w="983"/>
        <w:gridCol w:w="956"/>
        <w:gridCol w:w="956"/>
        <w:gridCol w:w="953"/>
        <w:gridCol w:w="953"/>
      </w:tblGrid>
      <w:tr w:rsidR="00202906" w:rsidRPr="00DF59F4" w:rsidTr="00FE0B15">
        <w:trPr>
          <w:trHeight w:val="525"/>
        </w:trPr>
        <w:tc>
          <w:tcPr>
            <w:tcW w:w="956" w:type="dxa"/>
            <w:tcBorders>
              <w:top w:val="single" w:sz="8" w:space="0" w:color="auto"/>
              <w:left w:val="single" w:sz="8" w:space="0" w:color="auto"/>
              <w:bottom w:val="single" w:sz="8" w:space="0" w:color="auto"/>
              <w:right w:val="single" w:sz="8" w:space="0" w:color="auto"/>
            </w:tcBorders>
            <w:shd w:val="clear" w:color="auto" w:fill="auto"/>
            <w:hideMark/>
          </w:tcPr>
          <w:p w:rsidR="00202906" w:rsidRPr="00DF59F4" w:rsidRDefault="00202906" w:rsidP="00202906">
            <w:pPr>
              <w:rPr>
                <w:rFonts w:ascii="Arial" w:hAnsi="Arial" w:cs="Arial"/>
                <w:b/>
                <w:color w:val="000000"/>
              </w:rPr>
            </w:pPr>
            <w:r w:rsidRPr="00DF59F4">
              <w:rPr>
                <w:rFonts w:ascii="Arial" w:hAnsi="Arial" w:cs="Arial"/>
                <w:b/>
                <w:color w:val="000000"/>
              </w:rPr>
              <w:t>Math</w:t>
            </w:r>
          </w:p>
        </w:tc>
        <w:tc>
          <w:tcPr>
            <w:tcW w:w="973"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All students</w:t>
            </w:r>
          </w:p>
        </w:tc>
        <w:tc>
          <w:tcPr>
            <w:tcW w:w="960"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szCs w:val="20"/>
              </w:rPr>
              <w:t>STATE</w:t>
            </w:r>
          </w:p>
        </w:tc>
        <w:tc>
          <w:tcPr>
            <w:tcW w:w="955"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Asian</w:t>
            </w:r>
          </w:p>
        </w:tc>
        <w:tc>
          <w:tcPr>
            <w:tcW w:w="955"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Black</w:t>
            </w:r>
          </w:p>
        </w:tc>
        <w:tc>
          <w:tcPr>
            <w:tcW w:w="983"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Hispanic</w:t>
            </w:r>
          </w:p>
        </w:tc>
        <w:tc>
          <w:tcPr>
            <w:tcW w:w="956"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White</w:t>
            </w:r>
          </w:p>
        </w:tc>
        <w:tc>
          <w:tcPr>
            <w:tcW w:w="956"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F/R Lunch</w:t>
            </w:r>
          </w:p>
        </w:tc>
        <w:tc>
          <w:tcPr>
            <w:tcW w:w="953"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IEP</w:t>
            </w:r>
          </w:p>
        </w:tc>
        <w:tc>
          <w:tcPr>
            <w:tcW w:w="953" w:type="dxa"/>
            <w:tcBorders>
              <w:top w:val="single" w:sz="8" w:space="0" w:color="auto"/>
              <w:left w:val="nil"/>
              <w:bottom w:val="single" w:sz="8" w:space="0" w:color="auto"/>
              <w:right w:val="single" w:sz="8" w:space="0" w:color="auto"/>
            </w:tcBorders>
            <w:shd w:val="clear" w:color="auto" w:fill="auto"/>
            <w:hideMark/>
          </w:tcPr>
          <w:p w:rsidR="00202906" w:rsidRPr="00DF59F4" w:rsidRDefault="00202906" w:rsidP="00202906">
            <w:pPr>
              <w:jc w:val="center"/>
              <w:rPr>
                <w:rFonts w:ascii="Arial" w:hAnsi="Arial" w:cs="Arial"/>
                <w:color w:val="000000"/>
                <w:sz w:val="20"/>
                <w:szCs w:val="20"/>
              </w:rPr>
            </w:pPr>
            <w:r w:rsidRPr="00DF59F4">
              <w:rPr>
                <w:rFonts w:ascii="Arial" w:hAnsi="Arial" w:cs="Arial"/>
                <w:color w:val="000000"/>
                <w:sz w:val="20"/>
              </w:rPr>
              <w:t>LEP</w:t>
            </w:r>
          </w:p>
        </w:tc>
      </w:tr>
      <w:tr w:rsidR="00202906" w:rsidRPr="00DF59F4" w:rsidTr="00FE0B15">
        <w:trPr>
          <w:trHeight w:val="282"/>
        </w:trPr>
        <w:tc>
          <w:tcPr>
            <w:tcW w:w="956" w:type="dxa"/>
            <w:tcBorders>
              <w:top w:val="nil"/>
              <w:left w:val="single" w:sz="8" w:space="0" w:color="auto"/>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rPr>
              <w:t>2006</w:t>
            </w:r>
          </w:p>
        </w:tc>
        <w:tc>
          <w:tcPr>
            <w:tcW w:w="973"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48.3</w:t>
            </w:r>
          </w:p>
        </w:tc>
        <w:tc>
          <w:tcPr>
            <w:tcW w:w="960" w:type="dxa"/>
            <w:tcBorders>
              <w:top w:val="nil"/>
              <w:left w:val="nil"/>
              <w:bottom w:val="single" w:sz="8" w:space="0" w:color="auto"/>
              <w:right w:val="single" w:sz="8" w:space="0" w:color="auto"/>
            </w:tcBorders>
            <w:shd w:val="clear" w:color="auto" w:fill="auto"/>
            <w:noWrap/>
            <w:vAlign w:val="bottom"/>
            <w:hideMark/>
          </w:tcPr>
          <w:p w:rsidR="00202906" w:rsidRPr="00202906" w:rsidRDefault="00202906" w:rsidP="00202906">
            <w:pPr>
              <w:jc w:val="center"/>
              <w:rPr>
                <w:rFonts w:ascii="Calibri" w:hAnsi="Calibri"/>
                <w:color w:val="000000"/>
                <w:sz w:val="18"/>
                <w:szCs w:val="18"/>
              </w:rPr>
            </w:pPr>
            <w:r w:rsidRPr="00202906">
              <w:rPr>
                <w:rFonts w:ascii="Calibri" w:hAnsi="Calibri"/>
                <w:color w:val="000000"/>
                <w:sz w:val="18"/>
                <w:szCs w:val="18"/>
              </w:rPr>
              <w:t>43.35</w:t>
            </w:r>
          </w:p>
        </w:tc>
        <w:tc>
          <w:tcPr>
            <w:tcW w:w="955" w:type="dxa"/>
            <w:tcBorders>
              <w:top w:val="nil"/>
              <w:left w:val="nil"/>
              <w:bottom w:val="single" w:sz="8"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NA</w:t>
            </w:r>
          </w:p>
        </w:tc>
        <w:tc>
          <w:tcPr>
            <w:tcW w:w="955"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28.3</w:t>
            </w:r>
          </w:p>
        </w:tc>
        <w:tc>
          <w:tcPr>
            <w:tcW w:w="983" w:type="dxa"/>
            <w:tcBorders>
              <w:top w:val="nil"/>
              <w:left w:val="nil"/>
              <w:bottom w:val="single" w:sz="8"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NA</w:t>
            </w:r>
          </w:p>
        </w:tc>
        <w:tc>
          <w:tcPr>
            <w:tcW w:w="956"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50.3</w:t>
            </w:r>
          </w:p>
        </w:tc>
        <w:tc>
          <w:tcPr>
            <w:tcW w:w="956"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32.3</w:t>
            </w:r>
          </w:p>
        </w:tc>
        <w:tc>
          <w:tcPr>
            <w:tcW w:w="953"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15.1</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NA</w:t>
            </w:r>
          </w:p>
        </w:tc>
      </w:tr>
      <w:tr w:rsidR="00202906" w:rsidRPr="00DF59F4" w:rsidTr="00FE0B15">
        <w:trPr>
          <w:trHeight w:val="282"/>
        </w:trPr>
        <w:tc>
          <w:tcPr>
            <w:tcW w:w="956" w:type="dxa"/>
            <w:tcBorders>
              <w:top w:val="nil"/>
              <w:left w:val="single" w:sz="8" w:space="0" w:color="auto"/>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rPr>
              <w:t>2007</w:t>
            </w:r>
          </w:p>
        </w:tc>
        <w:tc>
          <w:tcPr>
            <w:tcW w:w="973"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54.2</w:t>
            </w:r>
          </w:p>
        </w:tc>
        <w:tc>
          <w:tcPr>
            <w:tcW w:w="960" w:type="dxa"/>
            <w:tcBorders>
              <w:top w:val="nil"/>
              <w:left w:val="nil"/>
              <w:bottom w:val="single" w:sz="8" w:space="0" w:color="auto"/>
              <w:right w:val="single" w:sz="8" w:space="0" w:color="auto"/>
            </w:tcBorders>
            <w:shd w:val="clear" w:color="auto" w:fill="auto"/>
            <w:noWrap/>
            <w:vAlign w:val="bottom"/>
            <w:hideMark/>
          </w:tcPr>
          <w:p w:rsidR="00202906" w:rsidRPr="00202906" w:rsidRDefault="00202906" w:rsidP="00202906">
            <w:pPr>
              <w:jc w:val="center"/>
              <w:rPr>
                <w:rFonts w:ascii="Calibri" w:hAnsi="Calibri"/>
                <w:color w:val="000000"/>
                <w:sz w:val="18"/>
                <w:szCs w:val="18"/>
              </w:rPr>
            </w:pPr>
            <w:r w:rsidRPr="00202906">
              <w:rPr>
                <w:rFonts w:ascii="Calibri" w:hAnsi="Calibri"/>
                <w:color w:val="000000"/>
                <w:sz w:val="18"/>
                <w:szCs w:val="18"/>
              </w:rPr>
              <w:t>43.75</w:t>
            </w:r>
          </w:p>
        </w:tc>
        <w:tc>
          <w:tcPr>
            <w:tcW w:w="955" w:type="dxa"/>
            <w:tcBorders>
              <w:top w:val="nil"/>
              <w:left w:val="nil"/>
              <w:bottom w:val="single" w:sz="8"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NA</w:t>
            </w:r>
          </w:p>
        </w:tc>
        <w:tc>
          <w:tcPr>
            <w:tcW w:w="955"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43.9</w:t>
            </w:r>
          </w:p>
        </w:tc>
        <w:tc>
          <w:tcPr>
            <w:tcW w:w="983" w:type="dxa"/>
            <w:tcBorders>
              <w:top w:val="nil"/>
              <w:left w:val="nil"/>
              <w:bottom w:val="single" w:sz="8"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NA</w:t>
            </w:r>
          </w:p>
        </w:tc>
        <w:tc>
          <w:tcPr>
            <w:tcW w:w="956"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55.5</w:t>
            </w:r>
          </w:p>
        </w:tc>
        <w:tc>
          <w:tcPr>
            <w:tcW w:w="956"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39.2</w:t>
            </w:r>
          </w:p>
        </w:tc>
        <w:tc>
          <w:tcPr>
            <w:tcW w:w="953"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25</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NA</w:t>
            </w:r>
          </w:p>
        </w:tc>
      </w:tr>
      <w:tr w:rsidR="00202906" w:rsidRPr="00DF59F4" w:rsidTr="00FE0B15">
        <w:trPr>
          <w:trHeight w:val="282"/>
        </w:trPr>
        <w:tc>
          <w:tcPr>
            <w:tcW w:w="956" w:type="dxa"/>
            <w:tcBorders>
              <w:top w:val="nil"/>
              <w:left w:val="single" w:sz="8" w:space="0" w:color="auto"/>
              <w:bottom w:val="single" w:sz="8"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rPr>
              <w:t>2008</w:t>
            </w:r>
          </w:p>
        </w:tc>
        <w:tc>
          <w:tcPr>
            <w:tcW w:w="973"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63.9</w:t>
            </w:r>
          </w:p>
        </w:tc>
        <w:tc>
          <w:tcPr>
            <w:tcW w:w="960" w:type="dxa"/>
            <w:tcBorders>
              <w:top w:val="nil"/>
              <w:left w:val="nil"/>
              <w:bottom w:val="single" w:sz="8" w:space="0" w:color="auto"/>
              <w:right w:val="single" w:sz="8" w:space="0" w:color="auto"/>
            </w:tcBorders>
            <w:shd w:val="clear" w:color="auto" w:fill="auto"/>
            <w:noWrap/>
            <w:vAlign w:val="bottom"/>
            <w:hideMark/>
          </w:tcPr>
          <w:p w:rsidR="00202906" w:rsidRPr="00202906" w:rsidRDefault="00202906" w:rsidP="00202906">
            <w:pPr>
              <w:jc w:val="center"/>
              <w:rPr>
                <w:rFonts w:ascii="Calibri" w:hAnsi="Calibri"/>
                <w:color w:val="000000"/>
                <w:sz w:val="18"/>
                <w:szCs w:val="18"/>
              </w:rPr>
            </w:pPr>
            <w:r w:rsidRPr="00202906">
              <w:rPr>
                <w:rFonts w:ascii="Calibri" w:hAnsi="Calibri"/>
                <w:color w:val="000000"/>
                <w:sz w:val="18"/>
                <w:szCs w:val="18"/>
              </w:rPr>
              <w:t>47.05</w:t>
            </w:r>
          </w:p>
        </w:tc>
        <w:tc>
          <w:tcPr>
            <w:tcW w:w="955" w:type="dxa"/>
            <w:tcBorders>
              <w:top w:val="nil"/>
              <w:left w:val="nil"/>
              <w:bottom w:val="single" w:sz="8"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60</w:t>
            </w:r>
          </w:p>
        </w:tc>
        <w:tc>
          <w:tcPr>
            <w:tcW w:w="955"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46.5</w:t>
            </w:r>
          </w:p>
        </w:tc>
        <w:tc>
          <w:tcPr>
            <w:tcW w:w="983" w:type="dxa"/>
            <w:tcBorders>
              <w:top w:val="nil"/>
              <w:left w:val="nil"/>
              <w:bottom w:val="single" w:sz="8"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NA</w:t>
            </w:r>
          </w:p>
        </w:tc>
        <w:tc>
          <w:tcPr>
            <w:tcW w:w="956"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66.2</w:t>
            </w:r>
          </w:p>
        </w:tc>
        <w:tc>
          <w:tcPr>
            <w:tcW w:w="956"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47.8</w:t>
            </w:r>
          </w:p>
        </w:tc>
        <w:tc>
          <w:tcPr>
            <w:tcW w:w="953" w:type="dxa"/>
            <w:tcBorders>
              <w:top w:val="nil"/>
              <w:left w:val="nil"/>
              <w:bottom w:val="single" w:sz="8"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18.6</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12.5</w:t>
            </w:r>
          </w:p>
        </w:tc>
      </w:tr>
      <w:tr w:rsidR="00202906" w:rsidRPr="00DF59F4" w:rsidTr="002243E5">
        <w:trPr>
          <w:trHeight w:val="282"/>
        </w:trPr>
        <w:tc>
          <w:tcPr>
            <w:tcW w:w="956" w:type="dxa"/>
            <w:tcBorders>
              <w:top w:val="nil"/>
              <w:left w:val="single" w:sz="8" w:space="0" w:color="auto"/>
              <w:bottom w:val="single" w:sz="4" w:space="0" w:color="auto"/>
              <w:right w:val="single" w:sz="8" w:space="0" w:color="auto"/>
            </w:tcBorders>
            <w:shd w:val="clear" w:color="auto" w:fill="auto"/>
            <w:vAlign w:val="center"/>
            <w:hideMark/>
          </w:tcPr>
          <w:p w:rsidR="00202906" w:rsidRPr="00DF59F4" w:rsidRDefault="00202906" w:rsidP="00202906">
            <w:pPr>
              <w:jc w:val="center"/>
              <w:rPr>
                <w:rFonts w:ascii="Arial" w:hAnsi="Arial" w:cs="Arial"/>
                <w:color w:val="000000"/>
                <w:sz w:val="18"/>
                <w:szCs w:val="18"/>
              </w:rPr>
            </w:pPr>
            <w:r w:rsidRPr="00DF59F4">
              <w:rPr>
                <w:rFonts w:ascii="Arial" w:hAnsi="Arial" w:cs="Arial"/>
                <w:color w:val="000000"/>
                <w:sz w:val="18"/>
              </w:rPr>
              <w:t>2009</w:t>
            </w:r>
          </w:p>
        </w:tc>
        <w:tc>
          <w:tcPr>
            <w:tcW w:w="973" w:type="dxa"/>
            <w:tcBorders>
              <w:top w:val="nil"/>
              <w:left w:val="nil"/>
              <w:bottom w:val="single" w:sz="4"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68</w:t>
            </w:r>
          </w:p>
        </w:tc>
        <w:tc>
          <w:tcPr>
            <w:tcW w:w="960" w:type="dxa"/>
            <w:tcBorders>
              <w:top w:val="nil"/>
              <w:left w:val="nil"/>
              <w:bottom w:val="single" w:sz="4" w:space="0" w:color="auto"/>
              <w:right w:val="single" w:sz="8" w:space="0" w:color="auto"/>
            </w:tcBorders>
            <w:shd w:val="clear" w:color="auto" w:fill="auto"/>
            <w:noWrap/>
            <w:vAlign w:val="bottom"/>
            <w:hideMark/>
          </w:tcPr>
          <w:p w:rsidR="00202906" w:rsidRPr="00202906" w:rsidRDefault="00202906" w:rsidP="00202906">
            <w:pPr>
              <w:jc w:val="center"/>
              <w:rPr>
                <w:rFonts w:ascii="Calibri" w:hAnsi="Calibri"/>
                <w:color w:val="000000"/>
                <w:sz w:val="18"/>
                <w:szCs w:val="18"/>
              </w:rPr>
            </w:pPr>
            <w:r w:rsidRPr="00202906">
              <w:rPr>
                <w:rFonts w:ascii="Calibri" w:hAnsi="Calibri"/>
                <w:color w:val="000000"/>
                <w:sz w:val="18"/>
                <w:szCs w:val="18"/>
              </w:rPr>
              <w:t>49.75</w:t>
            </w:r>
          </w:p>
        </w:tc>
        <w:tc>
          <w:tcPr>
            <w:tcW w:w="955" w:type="dxa"/>
            <w:tcBorders>
              <w:top w:val="nil"/>
              <w:left w:val="nil"/>
              <w:bottom w:val="single" w:sz="4"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100</w:t>
            </w:r>
          </w:p>
        </w:tc>
        <w:tc>
          <w:tcPr>
            <w:tcW w:w="955" w:type="dxa"/>
            <w:tcBorders>
              <w:top w:val="nil"/>
              <w:left w:val="nil"/>
              <w:bottom w:val="single" w:sz="4"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41.1</w:t>
            </w:r>
          </w:p>
        </w:tc>
        <w:tc>
          <w:tcPr>
            <w:tcW w:w="983" w:type="dxa"/>
            <w:tcBorders>
              <w:top w:val="nil"/>
              <w:left w:val="nil"/>
              <w:bottom w:val="single" w:sz="4"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71.9</w:t>
            </w:r>
          </w:p>
        </w:tc>
        <w:tc>
          <w:tcPr>
            <w:tcW w:w="956" w:type="dxa"/>
            <w:tcBorders>
              <w:top w:val="nil"/>
              <w:left w:val="nil"/>
              <w:bottom w:val="single" w:sz="4"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71.6</w:t>
            </w:r>
          </w:p>
        </w:tc>
        <w:tc>
          <w:tcPr>
            <w:tcW w:w="956" w:type="dxa"/>
            <w:tcBorders>
              <w:top w:val="nil"/>
              <w:left w:val="nil"/>
              <w:bottom w:val="single" w:sz="4"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54.3</w:t>
            </w:r>
          </w:p>
        </w:tc>
        <w:tc>
          <w:tcPr>
            <w:tcW w:w="953" w:type="dxa"/>
            <w:tcBorders>
              <w:top w:val="nil"/>
              <w:left w:val="nil"/>
              <w:bottom w:val="single" w:sz="4" w:space="0" w:color="auto"/>
              <w:right w:val="single" w:sz="8"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24.6</w:t>
            </w:r>
          </w:p>
        </w:tc>
        <w:tc>
          <w:tcPr>
            <w:tcW w:w="953" w:type="dxa"/>
            <w:tcBorders>
              <w:top w:val="single" w:sz="8" w:space="0" w:color="auto"/>
              <w:left w:val="nil"/>
              <w:bottom w:val="single" w:sz="4" w:space="0" w:color="auto"/>
              <w:right w:val="single" w:sz="8"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16.7</w:t>
            </w:r>
          </w:p>
        </w:tc>
      </w:tr>
      <w:tr w:rsidR="00202906" w:rsidRPr="00DF59F4" w:rsidTr="002243E5">
        <w:trPr>
          <w:trHeight w:val="28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906" w:rsidRPr="00DF59F4" w:rsidRDefault="00202906" w:rsidP="00202906">
            <w:pPr>
              <w:jc w:val="center"/>
              <w:rPr>
                <w:rFonts w:ascii="Arial" w:hAnsi="Arial" w:cs="Arial"/>
                <w:color w:val="000000"/>
                <w:sz w:val="18"/>
              </w:rPr>
            </w:pPr>
            <w:r>
              <w:rPr>
                <w:rFonts w:ascii="Arial" w:hAnsi="Arial" w:cs="Arial"/>
                <w:color w:val="000000"/>
                <w:sz w:val="18"/>
              </w:rPr>
              <w:t>2010</w:t>
            </w: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906" w:rsidRPr="00202906" w:rsidRDefault="00202906" w:rsidP="00202906">
            <w:pPr>
              <w:jc w:val="center"/>
              <w:rPr>
                <w:rFonts w:ascii="Calibri" w:hAnsi="Calibri"/>
                <w:color w:val="000000"/>
                <w:sz w:val="18"/>
                <w:szCs w:val="18"/>
              </w:rPr>
            </w:pPr>
            <w:r w:rsidRPr="00202906">
              <w:rPr>
                <w:rFonts w:ascii="Calibri" w:hAnsi="Calibri"/>
                <w:color w:val="000000"/>
                <w:sz w:val="18"/>
                <w:szCs w:val="18"/>
              </w:rPr>
              <w:t>53.6</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80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54.5</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66.7</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67</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55.1</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39.2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906" w:rsidRPr="00202906" w:rsidRDefault="00202906" w:rsidP="00202906">
            <w:pPr>
              <w:jc w:val="center"/>
              <w:rPr>
                <w:rFonts w:ascii="Arial" w:hAnsi="Arial" w:cs="Arial"/>
                <w:color w:val="000000"/>
                <w:sz w:val="18"/>
                <w:szCs w:val="18"/>
              </w:rPr>
            </w:pPr>
            <w:r w:rsidRPr="00202906">
              <w:rPr>
                <w:rFonts w:ascii="Arial" w:hAnsi="Arial" w:cs="Arial"/>
                <w:color w:val="000000"/>
                <w:sz w:val="18"/>
                <w:szCs w:val="18"/>
              </w:rPr>
              <w:t>66.7</w:t>
            </w:r>
          </w:p>
        </w:tc>
      </w:tr>
      <w:tr w:rsidR="002243E5" w:rsidRPr="00DF59F4" w:rsidTr="002243E5">
        <w:trPr>
          <w:trHeight w:val="28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Default="002243E5" w:rsidP="00202906">
            <w:pPr>
              <w:jc w:val="center"/>
              <w:rPr>
                <w:rFonts w:ascii="Arial" w:hAnsi="Arial" w:cs="Arial"/>
                <w:color w:val="000000"/>
                <w:sz w:val="18"/>
              </w:rPr>
            </w:pPr>
            <w:r>
              <w:rPr>
                <w:rFonts w:ascii="Arial" w:hAnsi="Arial" w:cs="Arial"/>
                <w:color w:val="000000"/>
                <w:sz w:val="18"/>
              </w:rPr>
              <w:t>2011</w:t>
            </w: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2243E5" w:rsidRPr="00202906" w:rsidRDefault="00CA5CD2" w:rsidP="00202906">
            <w:pPr>
              <w:jc w:val="center"/>
              <w:rPr>
                <w:rFonts w:ascii="Arial" w:hAnsi="Arial" w:cs="Arial"/>
                <w:color w:val="000000"/>
                <w:sz w:val="18"/>
                <w:szCs w:val="18"/>
              </w:rPr>
            </w:pPr>
            <w:r>
              <w:rPr>
                <w:rFonts w:ascii="Arial" w:hAnsi="Arial" w:cs="Arial"/>
                <w:color w:val="000000"/>
                <w:sz w:val="18"/>
                <w:szCs w:val="18"/>
              </w:rPr>
              <w:t>65.6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F1E" w:rsidRPr="00202906" w:rsidRDefault="00547F1E" w:rsidP="00547F1E">
            <w:pPr>
              <w:jc w:val="center"/>
              <w:rPr>
                <w:rFonts w:ascii="Calibri" w:hAnsi="Calibri"/>
                <w:color w:val="000000"/>
                <w:sz w:val="18"/>
                <w:szCs w:val="18"/>
              </w:rPr>
            </w:pPr>
            <w:r>
              <w:rPr>
                <w:rFonts w:ascii="Calibri" w:hAnsi="Calibri"/>
                <w:color w:val="000000"/>
                <w:sz w:val="18"/>
                <w:szCs w:val="18"/>
              </w:rPr>
              <w:t>53.9</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Pr="00202906" w:rsidRDefault="00547F1E" w:rsidP="00202906">
            <w:pPr>
              <w:jc w:val="center"/>
              <w:rPr>
                <w:rFonts w:ascii="Arial" w:hAnsi="Arial" w:cs="Arial"/>
                <w:color w:val="000000"/>
                <w:sz w:val="18"/>
                <w:szCs w:val="18"/>
              </w:rPr>
            </w:pPr>
            <w:r>
              <w:rPr>
                <w:rFonts w:ascii="Arial" w:hAnsi="Arial" w:cs="Arial"/>
                <w:color w:val="000000"/>
                <w:sz w:val="18"/>
                <w:szCs w:val="18"/>
              </w:rPr>
              <w:t>80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2243E5" w:rsidRPr="00202906" w:rsidRDefault="00547F1E" w:rsidP="00202906">
            <w:pPr>
              <w:jc w:val="center"/>
              <w:rPr>
                <w:rFonts w:ascii="Arial" w:hAnsi="Arial" w:cs="Arial"/>
                <w:color w:val="000000"/>
                <w:sz w:val="18"/>
                <w:szCs w:val="18"/>
              </w:rPr>
            </w:pPr>
            <w:r>
              <w:rPr>
                <w:rFonts w:ascii="Arial" w:hAnsi="Arial" w:cs="Arial"/>
                <w:color w:val="000000"/>
                <w:sz w:val="18"/>
                <w:szCs w:val="18"/>
              </w:rPr>
              <w:t>40.9</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2243E5" w:rsidRPr="00202906" w:rsidRDefault="00547F1E" w:rsidP="00202906">
            <w:pPr>
              <w:jc w:val="center"/>
              <w:rPr>
                <w:rFonts w:ascii="Arial" w:hAnsi="Arial" w:cs="Arial"/>
                <w:color w:val="000000"/>
                <w:sz w:val="18"/>
                <w:szCs w:val="18"/>
              </w:rPr>
            </w:pPr>
            <w:r>
              <w:rPr>
                <w:rFonts w:ascii="Arial" w:hAnsi="Arial" w:cs="Arial"/>
                <w:color w:val="000000"/>
                <w:sz w:val="18"/>
                <w:szCs w:val="18"/>
              </w:rPr>
              <w:t>43.8</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2243E5" w:rsidRPr="00202906" w:rsidRDefault="00547F1E" w:rsidP="00202906">
            <w:pPr>
              <w:jc w:val="center"/>
              <w:rPr>
                <w:rFonts w:ascii="Arial" w:hAnsi="Arial" w:cs="Arial"/>
                <w:color w:val="000000"/>
                <w:sz w:val="18"/>
                <w:szCs w:val="18"/>
              </w:rPr>
            </w:pPr>
            <w:r>
              <w:rPr>
                <w:rFonts w:ascii="Arial" w:hAnsi="Arial" w:cs="Arial"/>
                <w:color w:val="000000"/>
                <w:sz w:val="18"/>
                <w:szCs w:val="18"/>
              </w:rPr>
              <w:t>68.3</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2243E5" w:rsidRPr="00202906" w:rsidRDefault="00547F1E" w:rsidP="00202906">
            <w:pPr>
              <w:jc w:val="center"/>
              <w:rPr>
                <w:rFonts w:ascii="Arial" w:hAnsi="Arial" w:cs="Arial"/>
                <w:color w:val="000000"/>
                <w:sz w:val="18"/>
                <w:szCs w:val="18"/>
              </w:rPr>
            </w:pPr>
            <w:r>
              <w:rPr>
                <w:rFonts w:ascii="Arial" w:hAnsi="Arial" w:cs="Arial"/>
                <w:color w:val="000000"/>
                <w:sz w:val="18"/>
                <w:szCs w:val="18"/>
              </w:rPr>
              <w:t>47.5</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2243E5" w:rsidRPr="00202906" w:rsidRDefault="00547F1E" w:rsidP="00202906">
            <w:pPr>
              <w:jc w:val="center"/>
              <w:rPr>
                <w:rFonts w:ascii="Arial" w:hAnsi="Arial" w:cs="Arial"/>
                <w:color w:val="000000"/>
                <w:sz w:val="18"/>
                <w:szCs w:val="18"/>
              </w:rPr>
            </w:pPr>
            <w:r>
              <w:rPr>
                <w:rFonts w:ascii="Arial" w:hAnsi="Arial" w:cs="Arial"/>
                <w:color w:val="000000"/>
                <w:sz w:val="18"/>
                <w:szCs w:val="18"/>
              </w:rPr>
              <w:t>25.8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Pr="00202906" w:rsidRDefault="00547F1E" w:rsidP="00202906">
            <w:pPr>
              <w:jc w:val="center"/>
              <w:rPr>
                <w:rFonts w:ascii="Arial" w:hAnsi="Arial" w:cs="Arial"/>
                <w:color w:val="000000"/>
                <w:sz w:val="18"/>
                <w:szCs w:val="18"/>
              </w:rPr>
            </w:pPr>
            <w:r>
              <w:rPr>
                <w:rFonts w:ascii="Arial" w:hAnsi="Arial" w:cs="Arial"/>
                <w:color w:val="000000"/>
                <w:sz w:val="18"/>
                <w:szCs w:val="18"/>
              </w:rPr>
              <w:t>50</w:t>
            </w:r>
          </w:p>
        </w:tc>
      </w:tr>
      <w:tr w:rsidR="00F8382D" w:rsidRPr="00DF59F4" w:rsidTr="000A030A">
        <w:trPr>
          <w:trHeight w:val="28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202906">
            <w:pPr>
              <w:jc w:val="center"/>
              <w:rPr>
                <w:rFonts w:ascii="Arial" w:hAnsi="Arial" w:cs="Arial"/>
                <w:color w:val="000000"/>
                <w:sz w:val="18"/>
              </w:rPr>
            </w:pPr>
            <w:r>
              <w:rPr>
                <w:rFonts w:ascii="Arial" w:hAnsi="Arial" w:cs="Arial"/>
                <w:color w:val="000000"/>
                <w:sz w:val="18"/>
              </w:rPr>
              <w:t>2012</w:t>
            </w: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18181F" w:rsidP="00202906">
            <w:pPr>
              <w:jc w:val="center"/>
              <w:rPr>
                <w:rFonts w:ascii="Arial" w:hAnsi="Arial" w:cs="Arial"/>
                <w:color w:val="000000"/>
                <w:sz w:val="18"/>
                <w:szCs w:val="18"/>
              </w:rPr>
            </w:pPr>
            <w:r>
              <w:rPr>
                <w:rFonts w:ascii="Arial" w:hAnsi="Arial" w:cs="Arial"/>
                <w:color w:val="000000"/>
                <w:sz w:val="18"/>
                <w:szCs w:val="18"/>
              </w:rPr>
              <w:t>73.15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Default="0018181F" w:rsidP="00547F1E">
            <w:pPr>
              <w:jc w:val="center"/>
              <w:rPr>
                <w:rFonts w:ascii="Calibri" w:hAnsi="Calibri"/>
                <w:color w:val="000000"/>
                <w:sz w:val="18"/>
                <w:szCs w:val="18"/>
              </w:rPr>
            </w:pPr>
            <w:r>
              <w:rPr>
                <w:rFonts w:ascii="Calibri" w:hAnsi="Calibri"/>
                <w:color w:val="000000"/>
                <w:sz w:val="18"/>
                <w:szCs w:val="18"/>
              </w:rPr>
              <w:t>56.4</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r>
      <w:tr w:rsidR="00F8382D" w:rsidRPr="00DF59F4" w:rsidTr="002243E5">
        <w:trPr>
          <w:trHeight w:val="28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202906">
            <w:pPr>
              <w:jc w:val="center"/>
              <w:rPr>
                <w:rFonts w:ascii="Arial" w:hAnsi="Arial" w:cs="Arial"/>
                <w:color w:val="000000"/>
                <w:sz w:val="18"/>
              </w:rPr>
            </w:pPr>
            <w:r>
              <w:rPr>
                <w:rFonts w:ascii="Arial" w:hAnsi="Arial" w:cs="Arial"/>
                <w:color w:val="000000"/>
                <w:sz w:val="18"/>
              </w:rPr>
              <w:t>2013</w:t>
            </w: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Default="00F8382D" w:rsidP="00547F1E">
            <w:pPr>
              <w:jc w:val="center"/>
              <w:rPr>
                <w:rFonts w:ascii="Calibri" w:hAnsi="Calibri"/>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F8382D" w:rsidRDefault="00F8382D" w:rsidP="00202906">
            <w:pPr>
              <w:jc w:val="center"/>
              <w:rPr>
                <w:rFonts w:ascii="Arial" w:hAnsi="Arial" w:cs="Arial"/>
                <w:color w:val="00000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202906">
            <w:pPr>
              <w:jc w:val="center"/>
              <w:rPr>
                <w:rFonts w:ascii="Arial" w:hAnsi="Arial" w:cs="Arial"/>
                <w:color w:val="000000"/>
                <w:sz w:val="18"/>
                <w:szCs w:val="18"/>
              </w:rPr>
            </w:pPr>
          </w:p>
        </w:tc>
      </w:tr>
      <w:tr w:rsidR="00E85E9E" w:rsidRPr="00DF59F4" w:rsidTr="002243E5">
        <w:trPr>
          <w:trHeight w:val="28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rPr>
            </w:pPr>
            <w:r>
              <w:rPr>
                <w:rFonts w:ascii="Arial" w:hAnsi="Arial" w:cs="Arial"/>
                <w:color w:val="000000"/>
                <w:sz w:val="18"/>
              </w:rPr>
              <w:t>2014</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Default="00E85E9E" w:rsidP="00E85E9E">
            <w:pPr>
              <w:jc w:val="center"/>
              <w:rPr>
                <w:rFonts w:ascii="Calibri" w:hAnsi="Calibri"/>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r>
      <w:tr w:rsidR="00E85E9E" w:rsidRPr="00DF59F4" w:rsidTr="002243E5">
        <w:trPr>
          <w:trHeight w:val="28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rPr>
            </w:pPr>
            <w:r>
              <w:rPr>
                <w:rFonts w:ascii="Arial" w:hAnsi="Arial" w:cs="Arial"/>
                <w:color w:val="000000"/>
                <w:sz w:val="18"/>
              </w:rPr>
              <w:lastRenderedPageBreak/>
              <w:t>2015</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Default="00E85E9E" w:rsidP="00E85E9E">
            <w:pPr>
              <w:jc w:val="center"/>
              <w:rPr>
                <w:rFonts w:ascii="Calibri" w:hAnsi="Calibri"/>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r>
      <w:tr w:rsidR="00E85E9E" w:rsidRPr="00DF59F4" w:rsidTr="002243E5">
        <w:trPr>
          <w:trHeight w:val="28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rPr>
            </w:pPr>
            <w:r>
              <w:rPr>
                <w:rFonts w:ascii="Arial" w:hAnsi="Arial" w:cs="Arial"/>
                <w:color w:val="000000"/>
                <w:sz w:val="18"/>
              </w:rPr>
              <w:t>2016</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Default="00E85E9E" w:rsidP="00E85E9E">
            <w:pPr>
              <w:jc w:val="center"/>
              <w:rPr>
                <w:rFonts w:ascii="Calibri" w:hAnsi="Calibri"/>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85E9E" w:rsidRDefault="00E85E9E" w:rsidP="00E85E9E">
            <w:pPr>
              <w:jc w:val="center"/>
              <w:rPr>
                <w:rFonts w:ascii="Arial" w:hAnsi="Arial" w:cs="Arial"/>
                <w:color w:val="000000"/>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r>
    </w:tbl>
    <w:p w:rsidR="00202906" w:rsidRDefault="00FE0B15" w:rsidP="003417AD">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Science (8</w:t>
      </w:r>
      <w:r w:rsidRPr="00FE0B15">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grade only) Proficient and Advanced:</w:t>
      </w:r>
    </w:p>
    <w:tbl>
      <w:tblPr>
        <w:tblW w:w="9600" w:type="dxa"/>
        <w:tblInd w:w="93" w:type="dxa"/>
        <w:tblLook w:val="04A0" w:firstRow="1" w:lastRow="0" w:firstColumn="1" w:lastColumn="0" w:noHBand="0" w:noVBand="1"/>
      </w:tblPr>
      <w:tblGrid>
        <w:gridCol w:w="1049"/>
        <w:gridCol w:w="973"/>
        <w:gridCol w:w="960"/>
        <w:gridCol w:w="942"/>
        <w:gridCol w:w="941"/>
        <w:gridCol w:w="983"/>
        <w:gridCol w:w="943"/>
        <w:gridCol w:w="945"/>
        <w:gridCol w:w="931"/>
        <w:gridCol w:w="933"/>
      </w:tblGrid>
      <w:tr w:rsidR="00FE0B15" w:rsidRPr="00DF59F4" w:rsidTr="00FE0B15">
        <w:trPr>
          <w:trHeight w:val="525"/>
        </w:trPr>
        <w:tc>
          <w:tcPr>
            <w:tcW w:w="1049" w:type="dxa"/>
            <w:tcBorders>
              <w:top w:val="single" w:sz="8" w:space="0" w:color="auto"/>
              <w:left w:val="single" w:sz="8" w:space="0" w:color="auto"/>
              <w:bottom w:val="single" w:sz="8" w:space="0" w:color="auto"/>
              <w:right w:val="single" w:sz="8" w:space="0" w:color="auto"/>
            </w:tcBorders>
            <w:shd w:val="clear" w:color="auto" w:fill="auto"/>
            <w:hideMark/>
          </w:tcPr>
          <w:p w:rsidR="00FE0B15" w:rsidRPr="00DF59F4" w:rsidRDefault="00FE0B15" w:rsidP="00FE0B15">
            <w:pPr>
              <w:jc w:val="center"/>
              <w:rPr>
                <w:rFonts w:ascii="Arial" w:hAnsi="Arial" w:cs="Arial"/>
                <w:b/>
                <w:color w:val="000000"/>
              </w:rPr>
            </w:pPr>
            <w:r w:rsidRPr="00DF59F4">
              <w:rPr>
                <w:rFonts w:ascii="Arial" w:hAnsi="Arial" w:cs="Arial"/>
                <w:b/>
                <w:color w:val="000000"/>
              </w:rPr>
              <w:t>Science</w:t>
            </w:r>
          </w:p>
        </w:tc>
        <w:tc>
          <w:tcPr>
            <w:tcW w:w="973" w:type="dxa"/>
            <w:tcBorders>
              <w:top w:val="single" w:sz="8" w:space="0" w:color="auto"/>
              <w:left w:val="nil"/>
              <w:bottom w:val="single" w:sz="8" w:space="0" w:color="auto"/>
              <w:right w:val="single" w:sz="8" w:space="0" w:color="auto"/>
            </w:tcBorders>
            <w:shd w:val="clear" w:color="auto" w:fill="auto"/>
            <w:hideMark/>
          </w:tcPr>
          <w:p w:rsidR="00FE0B15" w:rsidRPr="00DF59F4" w:rsidRDefault="00FE0B15" w:rsidP="00FE0B15">
            <w:pPr>
              <w:jc w:val="center"/>
              <w:rPr>
                <w:rFonts w:ascii="Arial" w:hAnsi="Arial" w:cs="Arial"/>
                <w:color w:val="000000"/>
                <w:sz w:val="20"/>
                <w:szCs w:val="20"/>
              </w:rPr>
            </w:pPr>
            <w:r w:rsidRPr="00DF59F4">
              <w:rPr>
                <w:rFonts w:ascii="Arial" w:hAnsi="Arial" w:cs="Arial"/>
                <w:color w:val="000000"/>
                <w:sz w:val="20"/>
              </w:rPr>
              <w:t>All students</w:t>
            </w:r>
          </w:p>
        </w:tc>
        <w:tc>
          <w:tcPr>
            <w:tcW w:w="960" w:type="dxa"/>
            <w:tcBorders>
              <w:top w:val="single" w:sz="8" w:space="0" w:color="auto"/>
              <w:left w:val="nil"/>
              <w:bottom w:val="single" w:sz="8" w:space="0" w:color="auto"/>
              <w:right w:val="single" w:sz="8" w:space="0" w:color="auto"/>
            </w:tcBorders>
            <w:shd w:val="clear" w:color="auto" w:fill="auto"/>
            <w:hideMark/>
          </w:tcPr>
          <w:p w:rsidR="00FE0B15" w:rsidRPr="00DF59F4" w:rsidRDefault="00FE0B15" w:rsidP="00FE0B15">
            <w:pPr>
              <w:jc w:val="center"/>
              <w:rPr>
                <w:rFonts w:ascii="Arial" w:hAnsi="Arial" w:cs="Arial"/>
                <w:color w:val="000000"/>
                <w:sz w:val="20"/>
                <w:szCs w:val="20"/>
              </w:rPr>
            </w:pPr>
            <w:r w:rsidRPr="00DF59F4">
              <w:rPr>
                <w:rFonts w:ascii="Arial" w:hAnsi="Arial" w:cs="Arial"/>
                <w:color w:val="000000"/>
                <w:sz w:val="20"/>
                <w:szCs w:val="20"/>
              </w:rPr>
              <w:t>STATE</w:t>
            </w:r>
          </w:p>
        </w:tc>
        <w:tc>
          <w:tcPr>
            <w:tcW w:w="942" w:type="dxa"/>
            <w:tcBorders>
              <w:top w:val="single" w:sz="8" w:space="0" w:color="auto"/>
              <w:left w:val="nil"/>
              <w:bottom w:val="single" w:sz="8" w:space="0" w:color="auto"/>
              <w:right w:val="single" w:sz="8" w:space="0" w:color="auto"/>
            </w:tcBorders>
            <w:shd w:val="clear" w:color="auto" w:fill="auto"/>
            <w:hideMark/>
          </w:tcPr>
          <w:p w:rsidR="00FE0B15" w:rsidRPr="00DF59F4" w:rsidRDefault="00FE0B15" w:rsidP="00FE0B15">
            <w:pPr>
              <w:jc w:val="center"/>
              <w:rPr>
                <w:rFonts w:ascii="Arial" w:hAnsi="Arial" w:cs="Arial"/>
                <w:color w:val="000000"/>
                <w:sz w:val="20"/>
                <w:szCs w:val="20"/>
              </w:rPr>
            </w:pPr>
            <w:r w:rsidRPr="00DF59F4">
              <w:rPr>
                <w:rFonts w:ascii="Arial" w:hAnsi="Arial" w:cs="Arial"/>
                <w:color w:val="000000"/>
                <w:sz w:val="20"/>
              </w:rPr>
              <w:t>Asian</w:t>
            </w:r>
          </w:p>
        </w:tc>
        <w:tc>
          <w:tcPr>
            <w:tcW w:w="941" w:type="dxa"/>
            <w:tcBorders>
              <w:top w:val="single" w:sz="8" w:space="0" w:color="auto"/>
              <w:left w:val="nil"/>
              <w:bottom w:val="single" w:sz="8" w:space="0" w:color="auto"/>
              <w:right w:val="single" w:sz="8" w:space="0" w:color="auto"/>
            </w:tcBorders>
            <w:shd w:val="clear" w:color="auto" w:fill="auto"/>
            <w:hideMark/>
          </w:tcPr>
          <w:p w:rsidR="00FE0B15" w:rsidRPr="00DF59F4" w:rsidRDefault="00FE0B15" w:rsidP="00FE0B15">
            <w:pPr>
              <w:jc w:val="center"/>
              <w:rPr>
                <w:rFonts w:ascii="Arial" w:hAnsi="Arial" w:cs="Arial"/>
                <w:color w:val="000000"/>
                <w:sz w:val="20"/>
                <w:szCs w:val="20"/>
              </w:rPr>
            </w:pPr>
            <w:r w:rsidRPr="00DF59F4">
              <w:rPr>
                <w:rFonts w:ascii="Arial" w:hAnsi="Arial" w:cs="Arial"/>
                <w:color w:val="000000"/>
                <w:sz w:val="20"/>
              </w:rPr>
              <w:t>Black</w:t>
            </w:r>
          </w:p>
        </w:tc>
        <w:tc>
          <w:tcPr>
            <w:tcW w:w="983" w:type="dxa"/>
            <w:tcBorders>
              <w:top w:val="single" w:sz="8" w:space="0" w:color="auto"/>
              <w:left w:val="nil"/>
              <w:bottom w:val="single" w:sz="8" w:space="0" w:color="auto"/>
              <w:right w:val="single" w:sz="8" w:space="0" w:color="auto"/>
            </w:tcBorders>
            <w:shd w:val="clear" w:color="auto" w:fill="auto"/>
            <w:hideMark/>
          </w:tcPr>
          <w:p w:rsidR="00FE0B15" w:rsidRPr="00DF59F4" w:rsidRDefault="00FE0B15" w:rsidP="00FE0B15">
            <w:pPr>
              <w:jc w:val="center"/>
              <w:rPr>
                <w:rFonts w:ascii="Arial" w:hAnsi="Arial" w:cs="Arial"/>
                <w:color w:val="000000"/>
                <w:sz w:val="20"/>
                <w:szCs w:val="20"/>
              </w:rPr>
            </w:pPr>
            <w:r w:rsidRPr="00DF59F4">
              <w:rPr>
                <w:rFonts w:ascii="Arial" w:hAnsi="Arial" w:cs="Arial"/>
                <w:color w:val="000000"/>
                <w:sz w:val="20"/>
              </w:rPr>
              <w:t>Hispanic</w:t>
            </w:r>
          </w:p>
        </w:tc>
        <w:tc>
          <w:tcPr>
            <w:tcW w:w="943" w:type="dxa"/>
            <w:tcBorders>
              <w:top w:val="single" w:sz="8" w:space="0" w:color="auto"/>
              <w:left w:val="nil"/>
              <w:bottom w:val="single" w:sz="8" w:space="0" w:color="auto"/>
              <w:right w:val="single" w:sz="8" w:space="0" w:color="auto"/>
            </w:tcBorders>
            <w:shd w:val="clear" w:color="auto" w:fill="auto"/>
            <w:hideMark/>
          </w:tcPr>
          <w:p w:rsidR="00FE0B15" w:rsidRPr="00DF59F4" w:rsidRDefault="00FE0B15" w:rsidP="00FE0B15">
            <w:pPr>
              <w:jc w:val="center"/>
              <w:rPr>
                <w:rFonts w:ascii="Arial" w:hAnsi="Arial" w:cs="Arial"/>
                <w:color w:val="000000"/>
                <w:sz w:val="20"/>
                <w:szCs w:val="20"/>
              </w:rPr>
            </w:pPr>
            <w:r w:rsidRPr="00DF59F4">
              <w:rPr>
                <w:rFonts w:ascii="Arial" w:hAnsi="Arial" w:cs="Arial"/>
                <w:color w:val="000000"/>
                <w:sz w:val="20"/>
              </w:rPr>
              <w:t>White</w:t>
            </w:r>
          </w:p>
        </w:tc>
        <w:tc>
          <w:tcPr>
            <w:tcW w:w="945" w:type="dxa"/>
            <w:tcBorders>
              <w:top w:val="single" w:sz="8" w:space="0" w:color="auto"/>
              <w:left w:val="nil"/>
              <w:bottom w:val="single" w:sz="8" w:space="0" w:color="auto"/>
              <w:right w:val="single" w:sz="8" w:space="0" w:color="auto"/>
            </w:tcBorders>
            <w:shd w:val="clear" w:color="auto" w:fill="auto"/>
            <w:hideMark/>
          </w:tcPr>
          <w:p w:rsidR="00FE0B15" w:rsidRPr="00DF59F4" w:rsidRDefault="00FE0B15" w:rsidP="00FE0B15">
            <w:pPr>
              <w:jc w:val="center"/>
              <w:rPr>
                <w:rFonts w:ascii="Arial" w:hAnsi="Arial" w:cs="Arial"/>
                <w:color w:val="000000"/>
                <w:sz w:val="20"/>
                <w:szCs w:val="20"/>
              </w:rPr>
            </w:pPr>
            <w:r w:rsidRPr="00DF59F4">
              <w:rPr>
                <w:rFonts w:ascii="Arial" w:hAnsi="Arial" w:cs="Arial"/>
                <w:color w:val="000000"/>
                <w:sz w:val="20"/>
              </w:rPr>
              <w:t>F/R Lunch</w:t>
            </w:r>
          </w:p>
        </w:tc>
        <w:tc>
          <w:tcPr>
            <w:tcW w:w="931" w:type="dxa"/>
            <w:tcBorders>
              <w:top w:val="single" w:sz="8" w:space="0" w:color="auto"/>
              <w:left w:val="nil"/>
              <w:bottom w:val="single" w:sz="8" w:space="0" w:color="auto"/>
              <w:right w:val="single" w:sz="8" w:space="0" w:color="auto"/>
            </w:tcBorders>
            <w:shd w:val="clear" w:color="auto" w:fill="auto"/>
            <w:hideMark/>
          </w:tcPr>
          <w:p w:rsidR="00FE0B15" w:rsidRPr="00DF59F4" w:rsidRDefault="00FE0B15" w:rsidP="00FE0B15">
            <w:pPr>
              <w:jc w:val="center"/>
              <w:rPr>
                <w:rFonts w:ascii="Arial" w:hAnsi="Arial" w:cs="Arial"/>
                <w:color w:val="000000"/>
                <w:sz w:val="20"/>
                <w:szCs w:val="20"/>
              </w:rPr>
            </w:pPr>
            <w:r w:rsidRPr="00DF59F4">
              <w:rPr>
                <w:rFonts w:ascii="Arial" w:hAnsi="Arial" w:cs="Arial"/>
                <w:color w:val="000000"/>
                <w:sz w:val="20"/>
              </w:rPr>
              <w:t>IEP</w:t>
            </w:r>
          </w:p>
        </w:tc>
        <w:tc>
          <w:tcPr>
            <w:tcW w:w="933" w:type="dxa"/>
            <w:tcBorders>
              <w:top w:val="single" w:sz="8" w:space="0" w:color="auto"/>
              <w:left w:val="nil"/>
              <w:bottom w:val="single" w:sz="8" w:space="0" w:color="auto"/>
              <w:right w:val="single" w:sz="8" w:space="0" w:color="auto"/>
            </w:tcBorders>
            <w:shd w:val="clear" w:color="auto" w:fill="auto"/>
            <w:hideMark/>
          </w:tcPr>
          <w:p w:rsidR="00FE0B15" w:rsidRPr="00DF59F4" w:rsidRDefault="00FE0B15" w:rsidP="00FE0B15">
            <w:pPr>
              <w:jc w:val="center"/>
              <w:rPr>
                <w:rFonts w:ascii="Arial" w:hAnsi="Arial" w:cs="Arial"/>
                <w:color w:val="000000"/>
                <w:sz w:val="20"/>
                <w:szCs w:val="20"/>
              </w:rPr>
            </w:pPr>
            <w:r w:rsidRPr="00DF59F4">
              <w:rPr>
                <w:rFonts w:ascii="Arial" w:hAnsi="Arial" w:cs="Arial"/>
                <w:color w:val="000000"/>
                <w:sz w:val="20"/>
              </w:rPr>
              <w:t>LEP</w:t>
            </w:r>
          </w:p>
        </w:tc>
      </w:tr>
      <w:tr w:rsidR="00FE0B15" w:rsidRPr="00DF59F4" w:rsidTr="00FE0B15">
        <w:trPr>
          <w:trHeight w:val="282"/>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rPr>
              <w:t>2006</w:t>
            </w:r>
          </w:p>
        </w:tc>
        <w:tc>
          <w:tcPr>
            <w:tcW w:w="973"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60"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42"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41"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83"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43"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45"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31"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33"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r>
      <w:tr w:rsidR="00FE0B15" w:rsidRPr="00DF59F4" w:rsidTr="00FE0B15">
        <w:trPr>
          <w:trHeight w:val="282"/>
        </w:trPr>
        <w:tc>
          <w:tcPr>
            <w:tcW w:w="1049" w:type="dxa"/>
            <w:tcBorders>
              <w:top w:val="nil"/>
              <w:left w:val="single" w:sz="8" w:space="0" w:color="auto"/>
              <w:bottom w:val="single" w:sz="8"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rPr>
              <w:t>2007</w:t>
            </w:r>
          </w:p>
        </w:tc>
        <w:tc>
          <w:tcPr>
            <w:tcW w:w="973"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60"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42"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41"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83"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43"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45"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31"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c>
          <w:tcPr>
            <w:tcW w:w="933" w:type="dxa"/>
            <w:tcBorders>
              <w:top w:val="nil"/>
              <w:left w:val="nil"/>
              <w:bottom w:val="single" w:sz="8" w:space="0" w:color="auto"/>
              <w:right w:val="single" w:sz="8" w:space="0" w:color="auto"/>
            </w:tcBorders>
            <w:shd w:val="clear" w:color="000000" w:fill="D8D8D8"/>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r>
      <w:tr w:rsidR="00FE0B15" w:rsidRPr="00DF59F4" w:rsidTr="00FE0B15">
        <w:trPr>
          <w:trHeight w:val="282"/>
        </w:trPr>
        <w:tc>
          <w:tcPr>
            <w:tcW w:w="1049" w:type="dxa"/>
            <w:tcBorders>
              <w:top w:val="nil"/>
              <w:left w:val="single" w:sz="8" w:space="0" w:color="auto"/>
              <w:bottom w:val="single" w:sz="4"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rPr>
              <w:t>2008</w:t>
            </w:r>
          </w:p>
        </w:tc>
        <w:tc>
          <w:tcPr>
            <w:tcW w:w="973" w:type="dxa"/>
            <w:tcBorders>
              <w:top w:val="nil"/>
              <w:left w:val="nil"/>
              <w:bottom w:val="single" w:sz="4"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53.1</w:t>
            </w:r>
          </w:p>
        </w:tc>
        <w:tc>
          <w:tcPr>
            <w:tcW w:w="960" w:type="dxa"/>
            <w:tcBorders>
              <w:top w:val="nil"/>
              <w:left w:val="nil"/>
              <w:bottom w:val="single" w:sz="4" w:space="0" w:color="auto"/>
              <w:right w:val="single" w:sz="8" w:space="0" w:color="auto"/>
            </w:tcBorders>
            <w:shd w:val="clear" w:color="auto" w:fill="auto"/>
            <w:noWrap/>
            <w:vAlign w:val="center"/>
            <w:hideMark/>
          </w:tcPr>
          <w:p w:rsidR="00FE0B15" w:rsidRPr="00DF59F4" w:rsidRDefault="00FE0B15" w:rsidP="00FE0B15">
            <w:pPr>
              <w:jc w:val="center"/>
              <w:rPr>
                <w:rFonts w:ascii="Calibri" w:hAnsi="Calibri"/>
                <w:color w:val="000000"/>
                <w:sz w:val="18"/>
                <w:szCs w:val="18"/>
              </w:rPr>
            </w:pPr>
            <w:r w:rsidRPr="00DF59F4">
              <w:rPr>
                <w:rFonts w:ascii="Calibri" w:hAnsi="Calibri"/>
                <w:color w:val="000000"/>
                <w:sz w:val="18"/>
                <w:szCs w:val="18"/>
              </w:rPr>
              <w:t>43.3</w:t>
            </w:r>
          </w:p>
        </w:tc>
        <w:tc>
          <w:tcPr>
            <w:tcW w:w="942" w:type="dxa"/>
            <w:tcBorders>
              <w:top w:val="nil"/>
              <w:left w:val="nil"/>
              <w:bottom w:val="single" w:sz="4"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Pr>
                <w:rFonts w:ascii="Arial" w:hAnsi="Arial" w:cs="Arial"/>
                <w:color w:val="000000"/>
                <w:sz w:val="18"/>
                <w:szCs w:val="18"/>
              </w:rPr>
              <w:t>60</w:t>
            </w:r>
          </w:p>
        </w:tc>
        <w:tc>
          <w:tcPr>
            <w:tcW w:w="941" w:type="dxa"/>
            <w:tcBorders>
              <w:top w:val="nil"/>
              <w:left w:val="nil"/>
              <w:bottom w:val="single" w:sz="4"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16.1</w:t>
            </w:r>
          </w:p>
        </w:tc>
        <w:tc>
          <w:tcPr>
            <w:tcW w:w="983" w:type="dxa"/>
            <w:tcBorders>
              <w:top w:val="nil"/>
              <w:left w:val="nil"/>
              <w:bottom w:val="single" w:sz="4"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33</w:t>
            </w:r>
          </w:p>
        </w:tc>
        <w:tc>
          <w:tcPr>
            <w:tcW w:w="943" w:type="dxa"/>
            <w:tcBorders>
              <w:top w:val="nil"/>
              <w:left w:val="nil"/>
              <w:bottom w:val="single" w:sz="4"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56.9</w:t>
            </w:r>
          </w:p>
        </w:tc>
        <w:tc>
          <w:tcPr>
            <w:tcW w:w="945" w:type="dxa"/>
            <w:tcBorders>
              <w:top w:val="nil"/>
              <w:left w:val="nil"/>
              <w:bottom w:val="single" w:sz="4"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29.8</w:t>
            </w:r>
          </w:p>
        </w:tc>
        <w:tc>
          <w:tcPr>
            <w:tcW w:w="931" w:type="dxa"/>
            <w:tcBorders>
              <w:top w:val="nil"/>
              <w:left w:val="nil"/>
              <w:bottom w:val="single" w:sz="4"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23</w:t>
            </w:r>
          </w:p>
        </w:tc>
        <w:tc>
          <w:tcPr>
            <w:tcW w:w="933" w:type="dxa"/>
            <w:tcBorders>
              <w:top w:val="nil"/>
              <w:left w:val="nil"/>
              <w:bottom w:val="single" w:sz="4" w:space="0" w:color="auto"/>
              <w:right w:val="single" w:sz="8"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r>
      <w:tr w:rsidR="00FE0B15" w:rsidRPr="00DF59F4" w:rsidTr="00FE0B15">
        <w:trPr>
          <w:trHeight w:val="282"/>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rPr>
              <w:t>2009</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67.6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B15" w:rsidRPr="00DF59F4" w:rsidRDefault="00FE0B15" w:rsidP="00FE0B15">
            <w:pPr>
              <w:jc w:val="center"/>
              <w:rPr>
                <w:rFonts w:ascii="Calibri" w:hAnsi="Calibri"/>
                <w:color w:val="000000"/>
                <w:sz w:val="18"/>
                <w:szCs w:val="18"/>
              </w:rPr>
            </w:pPr>
            <w:r w:rsidRPr="00DF59F4">
              <w:rPr>
                <w:rFonts w:ascii="Calibri" w:hAnsi="Calibri"/>
                <w:color w:val="000000"/>
                <w:sz w:val="18"/>
                <w:szCs w:val="18"/>
              </w:rPr>
              <w:t>45.2</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Pr>
                <w:rFonts w:ascii="Arial" w:hAnsi="Arial" w:cs="Arial"/>
                <w:color w:val="000000"/>
                <w:sz w:val="18"/>
                <w:szCs w:val="18"/>
              </w:rPr>
              <w:t>83.3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44.9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57.2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71.1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41.5</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20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r>
      <w:tr w:rsidR="00FE0B15" w:rsidRPr="00DF59F4" w:rsidTr="00FE0B15">
        <w:trPr>
          <w:trHeight w:val="282"/>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rPr>
            </w:pPr>
            <w:r>
              <w:rPr>
                <w:rFonts w:ascii="Arial" w:hAnsi="Arial" w:cs="Arial"/>
                <w:color w:val="000000"/>
                <w:sz w:val="18"/>
              </w:rPr>
              <w:t>2010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Pr>
                <w:rFonts w:ascii="Arial" w:hAnsi="Arial" w:cs="Arial"/>
                <w:color w:val="000000"/>
                <w:sz w:val="18"/>
                <w:szCs w:val="18"/>
              </w:rPr>
              <w:t>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B15" w:rsidRPr="00DF59F4" w:rsidRDefault="00FE0B15" w:rsidP="00FE0B15">
            <w:pPr>
              <w:jc w:val="center"/>
              <w:rPr>
                <w:rFonts w:ascii="Calibri" w:hAnsi="Calibri"/>
                <w:color w:val="000000"/>
                <w:sz w:val="18"/>
                <w:szCs w:val="18"/>
              </w:rPr>
            </w:pPr>
            <w:r>
              <w:rPr>
                <w:rFonts w:ascii="Calibri" w:hAnsi="Calibri"/>
                <w:color w:val="000000"/>
                <w:sz w:val="18"/>
                <w:szCs w:val="18"/>
              </w:rPr>
              <w:t>48.4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Pr>
                <w:rFonts w:ascii="Arial" w:hAnsi="Arial" w:cs="Arial"/>
                <w:color w:val="000000"/>
                <w:sz w:val="18"/>
                <w:szCs w:val="18"/>
              </w:rPr>
              <w:t>100</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Pr>
                <w:rFonts w:ascii="Arial" w:hAnsi="Arial" w:cs="Arial"/>
                <w:color w:val="000000"/>
                <w:sz w:val="18"/>
                <w:szCs w:val="18"/>
              </w:rPr>
              <w:t>39.6</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Pr>
                <w:rFonts w:ascii="Arial" w:hAnsi="Arial" w:cs="Arial"/>
                <w:color w:val="000000"/>
                <w:sz w:val="18"/>
                <w:szCs w:val="18"/>
              </w:rPr>
              <w:t>76.5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Pr>
                <w:rFonts w:ascii="Arial" w:hAnsi="Arial" w:cs="Arial"/>
                <w:color w:val="000000"/>
                <w:sz w:val="18"/>
                <w:szCs w:val="18"/>
              </w:rPr>
              <w:t>68.1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Pr>
                <w:rFonts w:ascii="Arial" w:hAnsi="Arial" w:cs="Arial"/>
                <w:color w:val="000000"/>
                <w:sz w:val="18"/>
                <w:szCs w:val="18"/>
              </w:rPr>
              <w:t>53.6</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Pr>
                <w:rFonts w:ascii="Arial" w:hAnsi="Arial" w:cs="Arial"/>
                <w:color w:val="000000"/>
                <w:sz w:val="18"/>
                <w:szCs w:val="18"/>
              </w:rPr>
              <w:t>25.9</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B15" w:rsidRPr="00DF59F4" w:rsidRDefault="00FE0B15" w:rsidP="00FE0B15">
            <w:pPr>
              <w:jc w:val="center"/>
              <w:rPr>
                <w:rFonts w:ascii="Arial" w:hAnsi="Arial" w:cs="Arial"/>
                <w:color w:val="000000"/>
                <w:sz w:val="18"/>
                <w:szCs w:val="18"/>
              </w:rPr>
            </w:pPr>
            <w:r w:rsidRPr="00DF59F4">
              <w:rPr>
                <w:rFonts w:ascii="Arial" w:hAnsi="Arial" w:cs="Arial"/>
                <w:color w:val="000000"/>
                <w:sz w:val="18"/>
                <w:szCs w:val="18"/>
              </w:rPr>
              <w:t>NA</w:t>
            </w:r>
          </w:p>
        </w:tc>
      </w:tr>
      <w:tr w:rsidR="002243E5" w:rsidRPr="00DF59F4" w:rsidTr="00C73B37">
        <w:trPr>
          <w:trHeight w:val="282"/>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Default="002243E5" w:rsidP="00FE0B15">
            <w:pPr>
              <w:jc w:val="center"/>
              <w:rPr>
                <w:rFonts w:ascii="Arial" w:hAnsi="Arial" w:cs="Arial"/>
                <w:color w:val="000000"/>
                <w:sz w:val="18"/>
              </w:rPr>
            </w:pPr>
            <w:r>
              <w:rPr>
                <w:rFonts w:ascii="Arial" w:hAnsi="Arial" w:cs="Arial"/>
                <w:color w:val="000000"/>
                <w:sz w:val="18"/>
              </w:rPr>
              <w:t>2011</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Default="0018181F" w:rsidP="00FE0B15">
            <w:pPr>
              <w:jc w:val="center"/>
              <w:rPr>
                <w:rFonts w:ascii="Arial" w:hAnsi="Arial" w:cs="Arial"/>
                <w:color w:val="000000"/>
                <w:sz w:val="18"/>
                <w:szCs w:val="18"/>
              </w:rPr>
            </w:pPr>
            <w:r>
              <w:rPr>
                <w:rFonts w:ascii="Arial" w:hAnsi="Arial" w:cs="Arial"/>
                <w:color w:val="000000"/>
                <w:sz w:val="18"/>
                <w:szCs w:val="18"/>
              </w:rPr>
              <w:t>58.2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E5" w:rsidRDefault="0018181F" w:rsidP="00FE0B15">
            <w:pPr>
              <w:jc w:val="center"/>
              <w:rPr>
                <w:rFonts w:ascii="Calibri" w:hAnsi="Calibri"/>
                <w:color w:val="000000"/>
                <w:sz w:val="18"/>
                <w:szCs w:val="18"/>
              </w:rPr>
            </w:pPr>
            <w:r>
              <w:rPr>
                <w:rFonts w:ascii="Calibri" w:hAnsi="Calibri"/>
                <w:color w:val="000000"/>
                <w:sz w:val="18"/>
                <w:szCs w:val="18"/>
              </w:rPr>
              <w:t>50.5</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Default="002D5E67" w:rsidP="00FE0B15">
            <w:pPr>
              <w:jc w:val="center"/>
              <w:rPr>
                <w:rFonts w:ascii="Arial" w:hAnsi="Arial" w:cs="Arial"/>
                <w:color w:val="000000"/>
                <w:sz w:val="18"/>
                <w:szCs w:val="18"/>
              </w:rPr>
            </w:pPr>
            <w:r>
              <w:rPr>
                <w:rFonts w:ascii="Arial" w:hAnsi="Arial" w:cs="Arial"/>
                <w:color w:val="000000"/>
                <w:sz w:val="18"/>
                <w:szCs w:val="18"/>
              </w:rPr>
              <w:t>66.7</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Default="002D5E67" w:rsidP="00FE0B15">
            <w:pPr>
              <w:jc w:val="center"/>
              <w:rPr>
                <w:rFonts w:ascii="Arial" w:hAnsi="Arial" w:cs="Arial"/>
                <w:color w:val="000000"/>
                <w:sz w:val="18"/>
                <w:szCs w:val="18"/>
              </w:rPr>
            </w:pPr>
            <w:r>
              <w:rPr>
                <w:rFonts w:ascii="Arial" w:hAnsi="Arial" w:cs="Arial"/>
                <w:color w:val="000000"/>
                <w:sz w:val="18"/>
                <w:szCs w:val="18"/>
              </w:rPr>
              <w:t>39.6</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Default="002D5E67" w:rsidP="00FE0B15">
            <w:pPr>
              <w:jc w:val="center"/>
              <w:rPr>
                <w:rFonts w:ascii="Arial" w:hAnsi="Arial" w:cs="Arial"/>
                <w:color w:val="000000"/>
                <w:sz w:val="18"/>
                <w:szCs w:val="18"/>
              </w:rPr>
            </w:pPr>
            <w:r>
              <w:rPr>
                <w:rFonts w:ascii="Arial" w:hAnsi="Arial" w:cs="Arial"/>
                <w:color w:val="000000"/>
                <w:sz w:val="18"/>
                <w:szCs w:val="18"/>
              </w:rPr>
              <w:t>25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Default="002D5E67" w:rsidP="00FE0B15">
            <w:pPr>
              <w:jc w:val="center"/>
              <w:rPr>
                <w:rFonts w:ascii="Arial" w:hAnsi="Arial" w:cs="Arial"/>
                <w:color w:val="000000"/>
                <w:sz w:val="18"/>
                <w:szCs w:val="18"/>
              </w:rPr>
            </w:pPr>
            <w:r>
              <w:rPr>
                <w:rFonts w:ascii="Arial" w:hAnsi="Arial" w:cs="Arial"/>
                <w:color w:val="000000"/>
                <w:sz w:val="18"/>
                <w:szCs w:val="18"/>
              </w:rPr>
              <w:t>60.6</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Default="002D5E67" w:rsidP="00FE0B15">
            <w:pPr>
              <w:jc w:val="center"/>
              <w:rPr>
                <w:rFonts w:ascii="Arial" w:hAnsi="Arial" w:cs="Arial"/>
                <w:color w:val="000000"/>
                <w:sz w:val="18"/>
                <w:szCs w:val="18"/>
              </w:rPr>
            </w:pPr>
            <w:r>
              <w:rPr>
                <w:rFonts w:ascii="Arial" w:hAnsi="Arial" w:cs="Arial"/>
                <w:color w:val="000000"/>
                <w:sz w:val="18"/>
                <w:szCs w:val="18"/>
              </w:rPr>
              <w:t>44.1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Default="002D5E67" w:rsidP="00FE0B15">
            <w:pPr>
              <w:jc w:val="center"/>
              <w:rPr>
                <w:rFonts w:ascii="Arial" w:hAnsi="Arial" w:cs="Arial"/>
                <w:color w:val="000000"/>
                <w:sz w:val="18"/>
                <w:szCs w:val="18"/>
              </w:rPr>
            </w:pPr>
            <w:r>
              <w:rPr>
                <w:rFonts w:ascii="Arial" w:hAnsi="Arial" w:cs="Arial"/>
                <w:color w:val="000000"/>
                <w:sz w:val="18"/>
                <w:szCs w:val="18"/>
              </w:rPr>
              <w:t>15.6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3E5" w:rsidRPr="00DF59F4" w:rsidRDefault="002D5E67" w:rsidP="00FE0B15">
            <w:pPr>
              <w:jc w:val="center"/>
              <w:rPr>
                <w:rFonts w:ascii="Arial" w:hAnsi="Arial" w:cs="Arial"/>
                <w:color w:val="000000"/>
                <w:sz w:val="18"/>
                <w:szCs w:val="18"/>
              </w:rPr>
            </w:pPr>
            <w:r>
              <w:rPr>
                <w:rFonts w:ascii="Arial" w:hAnsi="Arial" w:cs="Arial"/>
                <w:color w:val="000000"/>
                <w:sz w:val="18"/>
                <w:szCs w:val="18"/>
              </w:rPr>
              <w:t>NA</w:t>
            </w:r>
          </w:p>
        </w:tc>
      </w:tr>
      <w:tr w:rsidR="00F8382D" w:rsidRPr="00DF59F4" w:rsidTr="00C73B37">
        <w:trPr>
          <w:trHeight w:val="282"/>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FE0B15">
            <w:pPr>
              <w:jc w:val="center"/>
              <w:rPr>
                <w:rFonts w:ascii="Arial" w:hAnsi="Arial" w:cs="Arial"/>
                <w:color w:val="000000"/>
                <w:sz w:val="18"/>
              </w:rPr>
            </w:pPr>
            <w:r>
              <w:rPr>
                <w:rFonts w:ascii="Arial" w:hAnsi="Arial" w:cs="Arial"/>
                <w:color w:val="000000"/>
                <w:sz w:val="18"/>
              </w:rPr>
              <w:t>2012</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18181F" w:rsidP="00FE0B15">
            <w:pPr>
              <w:jc w:val="center"/>
              <w:rPr>
                <w:rFonts w:ascii="Arial" w:hAnsi="Arial" w:cs="Arial"/>
                <w:color w:val="000000"/>
                <w:sz w:val="18"/>
                <w:szCs w:val="18"/>
              </w:rPr>
            </w:pPr>
            <w:r>
              <w:rPr>
                <w:rFonts w:ascii="Arial" w:hAnsi="Arial" w:cs="Arial"/>
                <w:color w:val="000000"/>
                <w:sz w:val="18"/>
                <w:szCs w:val="18"/>
              </w:rPr>
              <w:t>70.2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2D" w:rsidRDefault="0018181F" w:rsidP="00FE0B15">
            <w:pPr>
              <w:jc w:val="center"/>
              <w:rPr>
                <w:rFonts w:ascii="Calibri" w:hAnsi="Calibri"/>
                <w:color w:val="000000"/>
                <w:sz w:val="18"/>
                <w:szCs w:val="18"/>
              </w:rPr>
            </w:pPr>
            <w:r>
              <w:rPr>
                <w:rFonts w:ascii="Calibri" w:hAnsi="Calibri"/>
                <w:color w:val="000000"/>
                <w:sz w:val="18"/>
                <w:szCs w:val="18"/>
              </w:rPr>
              <w:t>49.9</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2D5E67" w:rsidP="00FE0B15">
            <w:pPr>
              <w:jc w:val="center"/>
              <w:rPr>
                <w:rFonts w:ascii="Arial" w:hAnsi="Arial" w:cs="Arial"/>
                <w:color w:val="000000"/>
                <w:sz w:val="18"/>
                <w:szCs w:val="18"/>
              </w:rPr>
            </w:pPr>
            <w:r>
              <w:rPr>
                <w:rFonts w:ascii="Arial" w:hAnsi="Arial" w:cs="Arial"/>
                <w:color w:val="000000"/>
                <w:sz w:val="18"/>
                <w:szCs w:val="18"/>
              </w:rPr>
              <w:t>85.8</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2D5E67" w:rsidP="00FE0B15">
            <w:pPr>
              <w:jc w:val="center"/>
              <w:rPr>
                <w:rFonts w:ascii="Arial" w:hAnsi="Arial" w:cs="Arial"/>
                <w:color w:val="000000"/>
                <w:sz w:val="18"/>
                <w:szCs w:val="18"/>
              </w:rPr>
            </w:pPr>
            <w:r>
              <w:rPr>
                <w:rFonts w:ascii="Arial" w:hAnsi="Arial" w:cs="Arial"/>
                <w:color w:val="000000"/>
                <w:sz w:val="18"/>
                <w:szCs w:val="18"/>
              </w:rPr>
              <w:t>41.2</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2D5E67" w:rsidP="00FE0B15">
            <w:pPr>
              <w:jc w:val="center"/>
              <w:rPr>
                <w:rFonts w:ascii="Arial" w:hAnsi="Arial" w:cs="Arial"/>
                <w:color w:val="000000"/>
                <w:sz w:val="18"/>
                <w:szCs w:val="18"/>
              </w:rPr>
            </w:pPr>
            <w:r>
              <w:rPr>
                <w:rFonts w:ascii="Arial" w:hAnsi="Arial" w:cs="Arial"/>
                <w:color w:val="000000"/>
                <w:sz w:val="18"/>
                <w:szCs w:val="18"/>
              </w:rPr>
              <w:t>57.2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2D5E67" w:rsidP="00FE0B15">
            <w:pPr>
              <w:jc w:val="center"/>
              <w:rPr>
                <w:rFonts w:ascii="Arial" w:hAnsi="Arial" w:cs="Arial"/>
                <w:color w:val="000000"/>
                <w:sz w:val="18"/>
                <w:szCs w:val="18"/>
              </w:rPr>
            </w:pPr>
            <w:r>
              <w:rPr>
                <w:rFonts w:ascii="Arial" w:hAnsi="Arial" w:cs="Arial"/>
                <w:color w:val="000000"/>
                <w:sz w:val="18"/>
                <w:szCs w:val="18"/>
              </w:rPr>
              <w:t>73.8</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2D5E67" w:rsidP="00FE0B15">
            <w:pPr>
              <w:jc w:val="center"/>
              <w:rPr>
                <w:rFonts w:ascii="Arial" w:hAnsi="Arial" w:cs="Arial"/>
                <w:color w:val="000000"/>
                <w:sz w:val="18"/>
                <w:szCs w:val="18"/>
              </w:rPr>
            </w:pPr>
            <w:r>
              <w:rPr>
                <w:rFonts w:ascii="Arial" w:hAnsi="Arial" w:cs="Arial"/>
                <w:color w:val="000000"/>
                <w:sz w:val="18"/>
                <w:szCs w:val="18"/>
              </w:rPr>
              <w:t>58.1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2D5E67" w:rsidP="00FE0B15">
            <w:pPr>
              <w:jc w:val="center"/>
              <w:rPr>
                <w:rFonts w:ascii="Arial" w:hAnsi="Arial" w:cs="Arial"/>
                <w:color w:val="000000"/>
                <w:sz w:val="18"/>
                <w:szCs w:val="18"/>
              </w:rPr>
            </w:pPr>
            <w:r>
              <w:rPr>
                <w:rFonts w:ascii="Arial" w:hAnsi="Arial" w:cs="Arial"/>
                <w:color w:val="000000"/>
                <w:sz w:val="18"/>
                <w:szCs w:val="18"/>
              </w:rPr>
              <w:t>25.9</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Pr="00DF59F4" w:rsidRDefault="002D5E67" w:rsidP="00FE0B15">
            <w:pPr>
              <w:jc w:val="center"/>
              <w:rPr>
                <w:rFonts w:ascii="Arial" w:hAnsi="Arial" w:cs="Arial"/>
                <w:color w:val="000000"/>
                <w:sz w:val="18"/>
                <w:szCs w:val="18"/>
              </w:rPr>
            </w:pPr>
            <w:r>
              <w:rPr>
                <w:rFonts w:ascii="Arial" w:hAnsi="Arial" w:cs="Arial"/>
                <w:color w:val="000000"/>
                <w:sz w:val="18"/>
                <w:szCs w:val="18"/>
              </w:rPr>
              <w:t>NA</w:t>
            </w:r>
          </w:p>
        </w:tc>
      </w:tr>
      <w:tr w:rsidR="00F8382D" w:rsidRPr="00DF59F4" w:rsidTr="00FE0B15">
        <w:trPr>
          <w:trHeight w:val="282"/>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FE0B15">
            <w:pPr>
              <w:jc w:val="center"/>
              <w:rPr>
                <w:rFonts w:ascii="Arial" w:hAnsi="Arial" w:cs="Arial"/>
                <w:color w:val="000000"/>
                <w:sz w:val="18"/>
              </w:rPr>
            </w:pPr>
            <w:r>
              <w:rPr>
                <w:rFonts w:ascii="Arial" w:hAnsi="Arial" w:cs="Arial"/>
                <w:color w:val="000000"/>
                <w:sz w:val="18"/>
              </w:rPr>
              <w:t>2103</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FE0B15">
            <w:pPr>
              <w:jc w:val="center"/>
              <w:rPr>
                <w:rFonts w:ascii="Arial"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2D" w:rsidRDefault="00F8382D" w:rsidP="00FE0B15">
            <w:pPr>
              <w:jc w:val="center"/>
              <w:rPr>
                <w:rFonts w:ascii="Calibri" w:hAnsi="Calibri"/>
                <w:color w:val="000000"/>
                <w:sz w:val="18"/>
                <w:szCs w:val="18"/>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FE0B15">
            <w:pPr>
              <w:jc w:val="center"/>
              <w:rPr>
                <w:rFonts w:ascii="Arial" w:hAnsi="Arial" w:cs="Arial"/>
                <w:color w:val="000000"/>
                <w:sz w:val="18"/>
                <w:szCs w:val="18"/>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FE0B15">
            <w:pPr>
              <w:jc w:val="center"/>
              <w:rPr>
                <w:rFonts w:ascii="Arial" w:hAnsi="Arial" w:cs="Arial"/>
                <w:color w:val="000000"/>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FE0B15">
            <w:pPr>
              <w:jc w:val="center"/>
              <w:rPr>
                <w:rFonts w:ascii="Arial" w:hAnsi="Arial" w:cs="Arial"/>
                <w:color w:val="000000"/>
                <w:sz w:val="18"/>
                <w:szCs w:val="18"/>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FE0B15">
            <w:pPr>
              <w:jc w:val="center"/>
              <w:rPr>
                <w:rFonts w:ascii="Arial" w:hAnsi="Arial" w:cs="Arial"/>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FE0B15">
            <w:pPr>
              <w:jc w:val="center"/>
              <w:rPr>
                <w:rFonts w:ascii="Arial" w:hAnsi="Arial" w:cs="Arial"/>
                <w:color w:val="000000"/>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Default="00F8382D" w:rsidP="00FE0B15">
            <w:pPr>
              <w:jc w:val="center"/>
              <w:rPr>
                <w:rFonts w:ascii="Arial"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2D" w:rsidRPr="00DF59F4" w:rsidRDefault="00F8382D" w:rsidP="00FE0B15">
            <w:pPr>
              <w:jc w:val="center"/>
              <w:rPr>
                <w:rFonts w:ascii="Arial" w:hAnsi="Arial" w:cs="Arial"/>
                <w:color w:val="000000"/>
                <w:sz w:val="18"/>
                <w:szCs w:val="18"/>
              </w:rPr>
            </w:pPr>
          </w:p>
        </w:tc>
      </w:tr>
      <w:tr w:rsidR="00E85E9E" w:rsidRPr="00DF59F4" w:rsidTr="00FE0B15">
        <w:trPr>
          <w:trHeight w:val="282"/>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rPr>
            </w:pPr>
            <w:r>
              <w:rPr>
                <w:rFonts w:ascii="Arial" w:hAnsi="Arial" w:cs="Arial"/>
                <w:color w:val="000000"/>
                <w:sz w:val="18"/>
              </w:rPr>
              <w:t>2014</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E9E" w:rsidRDefault="00E85E9E" w:rsidP="00E85E9E">
            <w:pPr>
              <w:jc w:val="center"/>
              <w:rPr>
                <w:rFonts w:ascii="Calibri" w:hAnsi="Calibri"/>
                <w:color w:val="000000"/>
                <w:sz w:val="18"/>
                <w:szCs w:val="18"/>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Pr="00DF59F4" w:rsidRDefault="00E85E9E" w:rsidP="00E85E9E">
            <w:pPr>
              <w:jc w:val="center"/>
              <w:rPr>
                <w:rFonts w:ascii="Arial" w:hAnsi="Arial" w:cs="Arial"/>
                <w:color w:val="000000"/>
                <w:sz w:val="18"/>
                <w:szCs w:val="18"/>
              </w:rPr>
            </w:pPr>
          </w:p>
        </w:tc>
      </w:tr>
      <w:tr w:rsidR="00E85E9E" w:rsidRPr="00DF59F4" w:rsidTr="00FE0B15">
        <w:trPr>
          <w:trHeight w:val="282"/>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rPr>
            </w:pPr>
            <w:r>
              <w:rPr>
                <w:rFonts w:ascii="Arial" w:hAnsi="Arial" w:cs="Arial"/>
                <w:color w:val="000000"/>
                <w:sz w:val="18"/>
              </w:rPr>
              <w:t>2015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E9E" w:rsidRDefault="00E85E9E" w:rsidP="00E85E9E">
            <w:pPr>
              <w:jc w:val="center"/>
              <w:rPr>
                <w:rFonts w:ascii="Calibri" w:hAnsi="Calibri"/>
                <w:color w:val="000000"/>
                <w:sz w:val="18"/>
                <w:szCs w:val="18"/>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Pr="00DF59F4" w:rsidRDefault="00E85E9E" w:rsidP="00E85E9E">
            <w:pPr>
              <w:jc w:val="center"/>
              <w:rPr>
                <w:rFonts w:ascii="Arial" w:hAnsi="Arial" w:cs="Arial"/>
                <w:color w:val="000000"/>
                <w:sz w:val="18"/>
                <w:szCs w:val="18"/>
              </w:rPr>
            </w:pPr>
          </w:p>
        </w:tc>
      </w:tr>
      <w:tr w:rsidR="00E85E9E" w:rsidRPr="00DF59F4" w:rsidTr="00FE0B15">
        <w:trPr>
          <w:trHeight w:val="282"/>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rPr>
            </w:pPr>
            <w:r>
              <w:rPr>
                <w:rFonts w:ascii="Arial" w:hAnsi="Arial" w:cs="Arial"/>
                <w:color w:val="000000"/>
                <w:sz w:val="18"/>
              </w:rPr>
              <w:t>2016</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E9E" w:rsidRDefault="00E85E9E" w:rsidP="00E85E9E">
            <w:pPr>
              <w:jc w:val="center"/>
              <w:rPr>
                <w:rFonts w:ascii="Calibri" w:hAnsi="Calibri"/>
                <w:color w:val="000000"/>
                <w:sz w:val="18"/>
                <w:szCs w:val="18"/>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Default="00E85E9E" w:rsidP="00E85E9E">
            <w:pPr>
              <w:jc w:val="center"/>
              <w:rPr>
                <w:rFonts w:ascii="Arial" w:hAnsi="Arial" w:cs="Arial"/>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85E9E" w:rsidRPr="00DF59F4" w:rsidRDefault="00E85E9E" w:rsidP="00E85E9E">
            <w:pPr>
              <w:jc w:val="center"/>
              <w:rPr>
                <w:rFonts w:ascii="Arial" w:hAnsi="Arial" w:cs="Arial"/>
                <w:color w:val="000000"/>
                <w:sz w:val="18"/>
                <w:szCs w:val="18"/>
              </w:rPr>
            </w:pPr>
          </w:p>
        </w:tc>
      </w:tr>
    </w:tbl>
    <w:p w:rsidR="006A031A" w:rsidRDefault="006A031A" w:rsidP="003417AD">
      <w:pPr>
        <w:spacing w:before="100" w:beforeAutospacing="1" w:after="240" w:line="240" w:lineRule="auto"/>
        <w:rPr>
          <w:rFonts w:ascii="Times New Roman" w:eastAsia="Times New Roman" w:hAnsi="Times New Roman" w:cs="Times New Roman"/>
          <w:b/>
          <w:bCs/>
          <w:sz w:val="24"/>
          <w:szCs w:val="24"/>
        </w:rPr>
      </w:pPr>
    </w:p>
    <w:p w:rsidR="00FE0B15" w:rsidRDefault="00FE0B15" w:rsidP="003417AD">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Algebra End of Course EOC (8</w:t>
      </w:r>
      <w:r w:rsidRPr="00FE0B15">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grade only) Proficient and Advanced:</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FE0B15" w:rsidRPr="00CB00E3" w:rsidTr="00FE0B15">
        <w:trPr>
          <w:trHeight w:val="51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E0B15" w:rsidRPr="00CB00E3" w:rsidRDefault="00FE0B15" w:rsidP="00FE0B15">
            <w:pPr>
              <w:jc w:val="center"/>
              <w:rPr>
                <w:rFonts w:ascii="Calibri" w:hAnsi="Calibri"/>
                <w:b/>
                <w:color w:val="000000"/>
              </w:rPr>
            </w:pPr>
            <w:r w:rsidRPr="00CB00E3">
              <w:rPr>
                <w:rFonts w:ascii="Calibri" w:hAnsi="Calibri"/>
                <w:b/>
                <w:color w:val="000000"/>
              </w:rPr>
              <w:t>EOC Algebra</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RP</w:t>
            </w:r>
            <w:r w:rsidR="002D5E67">
              <w:rPr>
                <w:rFonts w:ascii="Calibri" w:hAnsi="Calibri"/>
                <w:color w:val="000000"/>
                <w:sz w:val="18"/>
                <w:szCs w:val="18"/>
              </w:rPr>
              <w:t>E</w:t>
            </w:r>
            <w:r w:rsidRPr="00CB00E3">
              <w:rPr>
                <w:rFonts w:ascii="Calibri" w:hAnsi="Calibri"/>
                <w:color w:val="000000"/>
                <w:sz w:val="18"/>
                <w:szCs w:val="18"/>
              </w:rPr>
              <w:t>MS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District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State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White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Black</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Hispanic</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F&amp;R</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IEP</w:t>
            </w:r>
          </w:p>
        </w:tc>
      </w:tr>
      <w:tr w:rsidR="00FE0B15" w:rsidRPr="00CB00E3" w:rsidTr="00FE0B15">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2009</w:t>
            </w:r>
          </w:p>
        </w:tc>
        <w:tc>
          <w:tcPr>
            <w:tcW w:w="960" w:type="dxa"/>
            <w:tcBorders>
              <w:top w:val="nil"/>
              <w:left w:val="nil"/>
              <w:bottom w:val="single" w:sz="8" w:space="0" w:color="auto"/>
              <w:right w:val="single" w:sz="8" w:space="0" w:color="auto"/>
            </w:tcBorders>
            <w:shd w:val="clear" w:color="auto" w:fill="auto"/>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94.90%</w:t>
            </w:r>
          </w:p>
        </w:tc>
        <w:tc>
          <w:tcPr>
            <w:tcW w:w="960" w:type="dxa"/>
            <w:tcBorders>
              <w:top w:val="nil"/>
              <w:left w:val="nil"/>
              <w:bottom w:val="single" w:sz="8" w:space="0" w:color="auto"/>
              <w:right w:val="single" w:sz="8" w:space="0" w:color="auto"/>
            </w:tcBorders>
            <w:shd w:val="clear" w:color="auto" w:fill="auto"/>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65.80%</w:t>
            </w:r>
          </w:p>
        </w:tc>
        <w:tc>
          <w:tcPr>
            <w:tcW w:w="960" w:type="dxa"/>
            <w:tcBorders>
              <w:top w:val="nil"/>
              <w:left w:val="nil"/>
              <w:bottom w:val="single" w:sz="8" w:space="0" w:color="auto"/>
              <w:right w:val="single" w:sz="8" w:space="0" w:color="auto"/>
            </w:tcBorders>
            <w:shd w:val="clear" w:color="auto" w:fill="auto"/>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52.60%</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194DEB" w:rsidRDefault="00FE0B15" w:rsidP="00FE0B15">
            <w:pPr>
              <w:rPr>
                <w:rFonts w:ascii="Calibri" w:hAnsi="Calibri"/>
                <w:color w:val="000000"/>
              </w:rPr>
            </w:pPr>
            <w:r w:rsidRPr="00CB00E3">
              <w:rPr>
                <w:rFonts w:ascii="Calibri" w:hAnsi="Calibri"/>
                <w:color w:val="000000"/>
              </w:rPr>
              <w:t> </w:t>
            </w:r>
            <w:r>
              <w:rPr>
                <w:rFonts w:ascii="Calibri" w:hAnsi="Calibri"/>
                <w:color w:val="000000"/>
              </w:rPr>
              <w:t>94.8</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Pr>
                <w:rFonts w:ascii="Calibri" w:hAnsi="Calibri"/>
                <w:color w:val="000000"/>
              </w:rPr>
              <w:t>92.9</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Pr>
                <w:rFonts w:ascii="Calibri" w:hAnsi="Calibri"/>
                <w:color w:val="000000"/>
              </w:rPr>
              <w:t>100</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Pr>
                <w:rFonts w:ascii="Calibri" w:hAnsi="Calibri"/>
                <w:color w:val="000000"/>
              </w:rPr>
              <w:t>93.8</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p>
        </w:tc>
      </w:tr>
      <w:tr w:rsidR="00FE0B15" w:rsidRPr="00CB00E3" w:rsidTr="00FE0B15">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2010</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Pr>
                <w:rFonts w:ascii="Calibri" w:hAnsi="Calibri"/>
                <w:color w:val="000000"/>
                <w:sz w:val="18"/>
                <w:szCs w:val="18"/>
              </w:rPr>
              <w:t>94.8%</w:t>
            </w:r>
            <w:r w:rsidRPr="00CB00E3">
              <w:rPr>
                <w:rFonts w:ascii="Calibri" w:hAnsi="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Pr>
                <w:rFonts w:ascii="Calibri" w:hAnsi="Calibri"/>
                <w:color w:val="000000"/>
                <w:sz w:val="18"/>
                <w:szCs w:val="18"/>
              </w:rPr>
              <w:t>63%</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Pr>
                <w:rFonts w:ascii="Calibri" w:hAnsi="Calibri"/>
                <w:color w:val="000000"/>
                <w:sz w:val="18"/>
                <w:szCs w:val="18"/>
              </w:rPr>
              <w:t>57.3%</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Pr>
                <w:rFonts w:ascii="Calibri" w:hAnsi="Calibri"/>
                <w:color w:val="000000"/>
              </w:rPr>
              <w:t>94</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Pr>
                <w:rFonts w:ascii="Calibri" w:hAnsi="Calibri"/>
                <w:color w:val="000000"/>
              </w:rPr>
              <w:t>100</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Pr>
                <w:rFonts w:ascii="Calibri" w:hAnsi="Calibri"/>
                <w:color w:val="000000"/>
              </w:rPr>
              <w:t>100</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Pr>
                <w:rFonts w:ascii="Calibri" w:hAnsi="Calibri"/>
                <w:color w:val="000000"/>
              </w:rPr>
              <w:t>88.3</w:t>
            </w:r>
          </w:p>
        </w:tc>
        <w:tc>
          <w:tcPr>
            <w:tcW w:w="960" w:type="dxa"/>
            <w:tcBorders>
              <w:top w:val="nil"/>
              <w:left w:val="nil"/>
              <w:bottom w:val="single" w:sz="8"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p>
        </w:tc>
      </w:tr>
      <w:tr w:rsidR="00FE0B15" w:rsidRPr="00CB00E3" w:rsidTr="00F8382D">
        <w:trPr>
          <w:trHeight w:val="27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2011</w:t>
            </w:r>
          </w:p>
        </w:tc>
        <w:tc>
          <w:tcPr>
            <w:tcW w:w="960" w:type="dxa"/>
            <w:tcBorders>
              <w:top w:val="nil"/>
              <w:left w:val="nil"/>
              <w:bottom w:val="single" w:sz="4"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 </w:t>
            </w:r>
            <w:r w:rsidR="00924A7E">
              <w:rPr>
                <w:rFonts w:ascii="Calibri" w:hAnsi="Calibri"/>
                <w:color w:val="000000"/>
                <w:sz w:val="18"/>
                <w:szCs w:val="18"/>
              </w:rPr>
              <w:t>92.2%</w:t>
            </w:r>
          </w:p>
        </w:tc>
        <w:tc>
          <w:tcPr>
            <w:tcW w:w="960" w:type="dxa"/>
            <w:tcBorders>
              <w:top w:val="nil"/>
              <w:left w:val="nil"/>
              <w:bottom w:val="single" w:sz="4" w:space="0" w:color="auto"/>
              <w:right w:val="single" w:sz="8" w:space="0" w:color="auto"/>
            </w:tcBorders>
            <w:shd w:val="clear" w:color="auto" w:fill="auto"/>
            <w:noWrap/>
            <w:vAlign w:val="bottom"/>
            <w:hideMark/>
          </w:tcPr>
          <w:p w:rsidR="00FE0B15" w:rsidRPr="00CB00E3" w:rsidRDefault="00FE0B15" w:rsidP="00924A7E">
            <w:pPr>
              <w:jc w:val="center"/>
              <w:rPr>
                <w:rFonts w:ascii="Calibri" w:hAnsi="Calibri"/>
                <w:color w:val="000000"/>
                <w:sz w:val="18"/>
                <w:szCs w:val="18"/>
              </w:rPr>
            </w:pPr>
            <w:r w:rsidRPr="00CB00E3">
              <w:rPr>
                <w:rFonts w:ascii="Calibri" w:hAnsi="Calibri"/>
                <w:color w:val="000000"/>
                <w:sz w:val="18"/>
                <w:szCs w:val="18"/>
              </w:rPr>
              <w:t> </w:t>
            </w:r>
            <w:r w:rsidR="00924A7E">
              <w:rPr>
                <w:rFonts w:ascii="Calibri" w:hAnsi="Calibri"/>
                <w:color w:val="000000"/>
                <w:sz w:val="18"/>
                <w:szCs w:val="18"/>
              </w:rPr>
              <w:t>73%</w:t>
            </w:r>
          </w:p>
        </w:tc>
        <w:tc>
          <w:tcPr>
            <w:tcW w:w="960" w:type="dxa"/>
            <w:tcBorders>
              <w:top w:val="nil"/>
              <w:left w:val="nil"/>
              <w:bottom w:val="single" w:sz="4" w:space="0" w:color="auto"/>
              <w:right w:val="single" w:sz="8"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 </w:t>
            </w:r>
            <w:r w:rsidR="00924A7E">
              <w:rPr>
                <w:rFonts w:ascii="Calibri" w:hAnsi="Calibri"/>
                <w:color w:val="000000"/>
                <w:sz w:val="18"/>
                <w:szCs w:val="18"/>
              </w:rPr>
              <w:t>59.7%</w:t>
            </w:r>
          </w:p>
        </w:tc>
        <w:tc>
          <w:tcPr>
            <w:tcW w:w="960" w:type="dxa"/>
            <w:tcBorders>
              <w:top w:val="nil"/>
              <w:left w:val="nil"/>
              <w:bottom w:val="single" w:sz="4"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sidR="00924A7E">
              <w:rPr>
                <w:rFonts w:ascii="Calibri" w:hAnsi="Calibri"/>
                <w:color w:val="000000"/>
              </w:rPr>
              <w:t>92.6</w:t>
            </w:r>
          </w:p>
        </w:tc>
        <w:tc>
          <w:tcPr>
            <w:tcW w:w="960" w:type="dxa"/>
            <w:tcBorders>
              <w:top w:val="nil"/>
              <w:left w:val="nil"/>
              <w:bottom w:val="single" w:sz="4"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sidR="00924A7E">
              <w:rPr>
                <w:rFonts w:ascii="Calibri" w:hAnsi="Calibri"/>
                <w:color w:val="000000"/>
              </w:rPr>
              <w:t>81.8</w:t>
            </w:r>
          </w:p>
        </w:tc>
        <w:tc>
          <w:tcPr>
            <w:tcW w:w="960" w:type="dxa"/>
            <w:tcBorders>
              <w:top w:val="nil"/>
              <w:left w:val="nil"/>
              <w:bottom w:val="single" w:sz="4"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sidR="00924A7E">
              <w:rPr>
                <w:rFonts w:ascii="Calibri" w:hAnsi="Calibri"/>
                <w:color w:val="000000"/>
              </w:rPr>
              <w:t>100</w:t>
            </w:r>
          </w:p>
        </w:tc>
        <w:tc>
          <w:tcPr>
            <w:tcW w:w="960" w:type="dxa"/>
            <w:tcBorders>
              <w:top w:val="nil"/>
              <w:left w:val="nil"/>
              <w:bottom w:val="single" w:sz="4"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sidR="00924A7E">
              <w:rPr>
                <w:rFonts w:ascii="Calibri" w:hAnsi="Calibri"/>
                <w:color w:val="000000"/>
              </w:rPr>
              <w:t>81.8</w:t>
            </w:r>
          </w:p>
        </w:tc>
        <w:tc>
          <w:tcPr>
            <w:tcW w:w="960" w:type="dxa"/>
            <w:tcBorders>
              <w:top w:val="nil"/>
              <w:left w:val="nil"/>
              <w:bottom w:val="single" w:sz="4" w:space="0" w:color="auto"/>
              <w:right w:val="single" w:sz="8"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p>
        </w:tc>
      </w:tr>
      <w:tr w:rsidR="00FE0B15" w:rsidRPr="00CB00E3" w:rsidTr="00C73B37">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2012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15" w:rsidRPr="00CB00E3" w:rsidRDefault="00F8382D" w:rsidP="00FE0B15">
            <w:pPr>
              <w:jc w:val="center"/>
              <w:rPr>
                <w:rFonts w:ascii="Calibri" w:hAnsi="Calibri"/>
                <w:color w:val="000000"/>
                <w:sz w:val="18"/>
                <w:szCs w:val="18"/>
              </w:rPr>
            </w:pPr>
            <w:r>
              <w:rPr>
                <w:rFonts w:ascii="Calibri" w:hAnsi="Calibri"/>
                <w:color w:val="000000"/>
                <w:sz w:val="18"/>
                <w:szCs w:val="18"/>
              </w:rPr>
              <w:t>97.1%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 </w:t>
            </w:r>
            <w:r w:rsidR="00F8382D">
              <w:rPr>
                <w:rFonts w:ascii="Calibri" w:hAnsi="Calibri"/>
                <w:color w:val="000000"/>
                <w:sz w:val="18"/>
                <w:szCs w:val="18"/>
              </w:rPr>
              <w:t>66.9%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15" w:rsidRPr="00CB00E3" w:rsidRDefault="00FE0B15" w:rsidP="00FE0B15">
            <w:pPr>
              <w:jc w:val="center"/>
              <w:rPr>
                <w:rFonts w:ascii="Calibri" w:hAnsi="Calibri"/>
                <w:color w:val="000000"/>
                <w:sz w:val="18"/>
                <w:szCs w:val="18"/>
              </w:rPr>
            </w:pPr>
            <w:r w:rsidRPr="00CB00E3">
              <w:rPr>
                <w:rFonts w:ascii="Calibri" w:hAnsi="Calibri"/>
                <w:color w:val="000000"/>
                <w:sz w:val="18"/>
                <w:szCs w:val="18"/>
              </w:rPr>
              <w:t> </w:t>
            </w:r>
            <w:r w:rsidR="00F8382D">
              <w:rPr>
                <w:rFonts w:ascii="Calibri" w:hAnsi="Calibri"/>
                <w:color w:val="000000"/>
                <w:sz w:val="18"/>
                <w:szCs w:val="18"/>
              </w:rPr>
              <w:t>56.6%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sidR="002D5E67">
              <w:rPr>
                <w:rFonts w:ascii="Calibri" w:hAnsi="Calibri"/>
                <w:color w:val="000000"/>
              </w:rPr>
              <w:t>96.9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sidR="002D5E67">
              <w:rPr>
                <w:rFonts w:ascii="Calibri" w:hAnsi="Calibr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sidR="002D5E67">
              <w:rPr>
                <w:rFonts w:ascii="Calibri" w:hAnsi="Calibr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r w:rsidR="002D5E67">
              <w:rPr>
                <w:rFonts w:ascii="Calibri" w:hAnsi="Calibri"/>
                <w:color w:val="000000"/>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15" w:rsidRPr="00CB00E3" w:rsidRDefault="00FE0B15" w:rsidP="00FE0B15">
            <w:pPr>
              <w:rPr>
                <w:rFonts w:ascii="Calibri" w:hAnsi="Calibri"/>
                <w:color w:val="000000"/>
              </w:rPr>
            </w:pPr>
            <w:r w:rsidRPr="00CB00E3">
              <w:rPr>
                <w:rFonts w:ascii="Calibri" w:hAnsi="Calibri"/>
                <w:color w:val="000000"/>
              </w:rPr>
              <w:t> </w:t>
            </w:r>
          </w:p>
        </w:tc>
      </w:tr>
      <w:tr w:rsidR="00F8382D" w:rsidRPr="00CB00E3" w:rsidTr="00F8382D">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Pr="00CB00E3" w:rsidRDefault="00F8382D" w:rsidP="00FE0B15">
            <w:pPr>
              <w:jc w:val="center"/>
              <w:rPr>
                <w:rFonts w:ascii="Calibri" w:hAnsi="Calibri"/>
                <w:color w:val="000000"/>
                <w:sz w:val="18"/>
                <w:szCs w:val="18"/>
              </w:rPr>
            </w:pPr>
            <w:r>
              <w:rPr>
                <w:rFonts w:ascii="Calibri" w:hAnsi="Calibri"/>
                <w:color w:val="000000"/>
                <w:sz w:val="18"/>
                <w:szCs w:val="18"/>
              </w:rPr>
              <w:t>2013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Pr="00CB00E3" w:rsidRDefault="00F8382D" w:rsidP="00FE0B15">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Pr="00CB00E3" w:rsidRDefault="00F8382D" w:rsidP="00FE0B15">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Pr="00CB00E3" w:rsidRDefault="00F8382D" w:rsidP="00FE0B15">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Pr="00CB00E3" w:rsidRDefault="00F8382D" w:rsidP="00FE0B15">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Pr="00CB00E3" w:rsidRDefault="00F8382D" w:rsidP="00FE0B15">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Pr="00CB00E3" w:rsidRDefault="00F8382D" w:rsidP="00FE0B15">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Pr="00CB00E3" w:rsidRDefault="00F8382D" w:rsidP="00FE0B15">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82D" w:rsidRPr="00CB00E3" w:rsidRDefault="00F8382D" w:rsidP="00FE0B15">
            <w:pPr>
              <w:rPr>
                <w:rFonts w:ascii="Calibri" w:hAnsi="Calibri"/>
                <w:color w:val="000000"/>
              </w:rPr>
            </w:pPr>
          </w:p>
        </w:tc>
      </w:tr>
      <w:tr w:rsidR="00E85E9E" w:rsidRPr="00CB00E3" w:rsidTr="00A3456E">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E9E" w:rsidRDefault="00E85E9E" w:rsidP="00E85E9E">
            <w:pPr>
              <w:jc w:val="center"/>
              <w:rPr>
                <w:rFonts w:ascii="Arial" w:hAnsi="Arial" w:cs="Arial"/>
                <w:color w:val="000000"/>
                <w:sz w:val="18"/>
              </w:rPr>
            </w:pPr>
            <w:r>
              <w:rPr>
                <w:rFonts w:ascii="Arial" w:hAnsi="Arial" w:cs="Arial"/>
                <w:color w:val="000000"/>
                <w:sz w:val="18"/>
              </w:rPr>
              <w:t>2014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r>
      <w:tr w:rsidR="00E85E9E" w:rsidRPr="00CB00E3" w:rsidTr="00A3456E">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E9E" w:rsidRDefault="00E85E9E" w:rsidP="00E85E9E">
            <w:pPr>
              <w:jc w:val="center"/>
              <w:rPr>
                <w:rFonts w:ascii="Arial" w:hAnsi="Arial" w:cs="Arial"/>
                <w:color w:val="000000"/>
                <w:sz w:val="18"/>
              </w:rPr>
            </w:pPr>
            <w:r>
              <w:rPr>
                <w:rFonts w:ascii="Arial" w:hAnsi="Arial" w:cs="Arial"/>
                <w:color w:val="000000"/>
                <w:sz w:val="18"/>
              </w:rPr>
              <w:t>2015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r>
      <w:tr w:rsidR="00E85E9E" w:rsidRPr="00CB00E3" w:rsidTr="00A3456E">
        <w:trPr>
          <w:trHeight w:val="2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5E9E" w:rsidRDefault="00E85E9E" w:rsidP="00E85E9E">
            <w:pPr>
              <w:jc w:val="center"/>
              <w:rPr>
                <w:rFonts w:ascii="Arial" w:hAnsi="Arial" w:cs="Arial"/>
                <w:color w:val="000000"/>
                <w:sz w:val="18"/>
              </w:rPr>
            </w:pPr>
            <w:r>
              <w:rPr>
                <w:rFonts w:ascii="Arial" w:hAnsi="Arial" w:cs="Arial"/>
                <w:color w:val="000000"/>
                <w:sz w:val="18"/>
              </w:rPr>
              <w:t>2016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jc w:val="center"/>
              <w:rPr>
                <w:rFonts w:ascii="Calibri" w:hAnsi="Calibri"/>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E9E" w:rsidRPr="00CB00E3" w:rsidRDefault="00E85E9E" w:rsidP="00E85E9E">
            <w:pPr>
              <w:rPr>
                <w:rFonts w:ascii="Calibri" w:hAnsi="Calibri"/>
                <w:color w:val="000000"/>
              </w:rPr>
            </w:pPr>
          </w:p>
        </w:tc>
      </w:tr>
    </w:tbl>
    <w:p w:rsidR="00FE0B15" w:rsidRDefault="00FE0B15" w:rsidP="003417AD">
      <w:pPr>
        <w:spacing w:before="100" w:beforeAutospacing="1" w:after="240" w:line="240" w:lineRule="auto"/>
        <w:rPr>
          <w:rFonts w:ascii="Times New Roman" w:eastAsia="Times New Roman" w:hAnsi="Times New Roman" w:cs="Times New Roman"/>
          <w:b/>
          <w:bCs/>
          <w:sz w:val="24"/>
          <w:szCs w:val="24"/>
        </w:rPr>
      </w:pPr>
    </w:p>
    <w:p w:rsidR="003417AD" w:rsidRPr="00685C7C" w:rsidRDefault="003417AD" w:rsidP="003417AD">
      <w:pPr>
        <w:spacing w:before="100" w:beforeAutospacing="1" w:after="100" w:afterAutospacing="1"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 </w:t>
      </w:r>
      <w:r w:rsidRPr="00685C7C">
        <w:rPr>
          <w:rFonts w:ascii="Times New Roman" w:eastAsia="Times New Roman" w:hAnsi="Times New Roman" w:cs="Times New Roman"/>
          <w:b/>
          <w:bCs/>
          <w:sz w:val="24"/>
          <w:szCs w:val="24"/>
        </w:rPr>
        <w:t>Grade-level Performance Data, Missouri Assessment Program:</w:t>
      </w:r>
    </w:p>
    <w:tbl>
      <w:tblPr>
        <w:tblW w:w="9075"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4036"/>
        <w:gridCol w:w="3960"/>
      </w:tblGrid>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 </w:t>
            </w:r>
          </w:p>
        </w:tc>
        <w:tc>
          <w:tcPr>
            <w:tcW w:w="7996" w:type="dxa"/>
            <w:gridSpan w:val="2"/>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Math % Proficient &amp; Advanced</w:t>
            </w:r>
            <w:r w:rsidRPr="00685C7C">
              <w:rPr>
                <w:rFonts w:ascii="Times New Roman" w:eastAsia="Times New Roman" w:hAnsi="Times New Roman" w:cs="Times New Roman"/>
                <w:sz w:val="24"/>
                <w:szCs w:val="24"/>
              </w:rPr>
              <w:t xml:space="preserve"> (RP</w:t>
            </w:r>
            <w:r w:rsidR="005B4C03">
              <w:rPr>
                <w:rFonts w:ascii="Times New Roman" w:eastAsia="Times New Roman" w:hAnsi="Times New Roman" w:cs="Times New Roman"/>
                <w:sz w:val="24"/>
                <w:szCs w:val="24"/>
              </w:rPr>
              <w:t>E</w:t>
            </w:r>
            <w:r w:rsidRPr="00685C7C">
              <w:rPr>
                <w:rFonts w:ascii="Times New Roman" w:eastAsia="Times New Roman" w:hAnsi="Times New Roman" w:cs="Times New Roman"/>
                <w:sz w:val="24"/>
                <w:szCs w:val="24"/>
              </w:rPr>
              <w:t>MS/State)</w:t>
            </w:r>
          </w:p>
        </w:tc>
      </w:tr>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p>
        </w:tc>
        <w:tc>
          <w:tcPr>
            <w:tcW w:w="4036"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Grade 7</w:t>
            </w:r>
          </w:p>
        </w:tc>
        <w:tc>
          <w:tcPr>
            <w:tcW w:w="3960"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Grade 8</w:t>
            </w:r>
          </w:p>
        </w:tc>
      </w:tr>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2005-06</w:t>
            </w:r>
          </w:p>
        </w:tc>
        <w:tc>
          <w:tcPr>
            <w:tcW w:w="4036"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54/46</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42.5/40.7</w:t>
            </w:r>
          </w:p>
        </w:tc>
      </w:tr>
      <w:tr w:rsidR="003417AD" w:rsidRPr="00685C7C" w:rsidTr="00D760C5">
        <w:trPr>
          <w:tblCellSpacing w:w="0" w:type="dxa"/>
        </w:trPr>
        <w:tc>
          <w:tcPr>
            <w:tcW w:w="1079"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2006-07</w:t>
            </w:r>
          </w:p>
        </w:tc>
        <w:tc>
          <w:tcPr>
            <w:tcW w:w="4036"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60.5/46.1</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44.8/41.4</w:t>
            </w:r>
          </w:p>
        </w:tc>
      </w:tr>
      <w:tr w:rsidR="003417AD" w:rsidRPr="00685C7C" w:rsidTr="00D760C5">
        <w:trPr>
          <w:trHeight w:val="23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2007-08</w:t>
            </w:r>
          </w:p>
        </w:tc>
        <w:tc>
          <w:tcPr>
            <w:tcW w:w="4036"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66.3/49.8</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59.2/44.3</w:t>
            </w:r>
          </w:p>
        </w:tc>
      </w:tr>
      <w:tr w:rsidR="003417AD" w:rsidRPr="00685C7C" w:rsidTr="006A031A">
        <w:trPr>
          <w:trHeight w:val="3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b/>
                <w:bCs/>
                <w:sz w:val="24"/>
                <w:szCs w:val="24"/>
              </w:rPr>
            </w:pPr>
            <w:r w:rsidRPr="00685C7C">
              <w:rPr>
                <w:rFonts w:ascii="Times New Roman" w:eastAsia="Times New Roman" w:hAnsi="Times New Roman" w:cs="Times New Roman"/>
                <w:b/>
                <w:bCs/>
                <w:sz w:val="24"/>
                <w:szCs w:val="24"/>
              </w:rPr>
              <w:t>2008-09</w:t>
            </w:r>
          </w:p>
        </w:tc>
        <w:tc>
          <w:tcPr>
            <w:tcW w:w="4036"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70.1/52.4</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65/47.1</w:t>
            </w:r>
          </w:p>
        </w:tc>
      </w:tr>
      <w:tr w:rsidR="006A031A" w:rsidRPr="00685C7C" w:rsidTr="002243E5">
        <w:trPr>
          <w:trHeight w:val="43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A031A" w:rsidRPr="00685C7C" w:rsidRDefault="006A031A"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2009-10</w:t>
            </w:r>
          </w:p>
        </w:tc>
        <w:tc>
          <w:tcPr>
            <w:tcW w:w="4036" w:type="dxa"/>
            <w:tcBorders>
              <w:top w:val="outset" w:sz="6" w:space="0" w:color="auto"/>
              <w:left w:val="outset" w:sz="6" w:space="0" w:color="auto"/>
              <w:bottom w:val="outset" w:sz="6" w:space="0" w:color="auto"/>
              <w:right w:val="outset" w:sz="6" w:space="0" w:color="auto"/>
            </w:tcBorders>
            <w:vAlign w:val="center"/>
            <w:hideMark/>
          </w:tcPr>
          <w:p w:rsidR="006A031A" w:rsidRPr="00685C7C" w:rsidRDefault="005B4C03"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63/55.2</w:t>
            </w:r>
          </w:p>
        </w:tc>
        <w:tc>
          <w:tcPr>
            <w:tcW w:w="3960" w:type="dxa"/>
            <w:tcBorders>
              <w:top w:val="outset" w:sz="6" w:space="0" w:color="auto"/>
              <w:left w:val="outset" w:sz="6" w:space="0" w:color="auto"/>
              <w:bottom w:val="outset" w:sz="6" w:space="0" w:color="auto"/>
              <w:right w:val="outset" w:sz="6" w:space="0" w:color="auto"/>
            </w:tcBorders>
            <w:vAlign w:val="center"/>
            <w:hideMark/>
          </w:tcPr>
          <w:p w:rsidR="006A031A" w:rsidRPr="00685C7C" w:rsidRDefault="005B4C03"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67.7/52</w:t>
            </w:r>
          </w:p>
        </w:tc>
      </w:tr>
      <w:tr w:rsidR="002243E5" w:rsidRPr="00685C7C" w:rsidTr="002243E5">
        <w:trPr>
          <w:trHeight w:val="41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43E5" w:rsidRDefault="002243E5"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2010-11</w:t>
            </w:r>
          </w:p>
        </w:tc>
        <w:tc>
          <w:tcPr>
            <w:tcW w:w="4036" w:type="dxa"/>
            <w:tcBorders>
              <w:top w:val="outset" w:sz="6" w:space="0" w:color="auto"/>
              <w:left w:val="outset" w:sz="6" w:space="0" w:color="auto"/>
              <w:bottom w:val="outset" w:sz="6" w:space="0" w:color="auto"/>
              <w:right w:val="outset" w:sz="6" w:space="0" w:color="auto"/>
            </w:tcBorders>
            <w:vAlign w:val="center"/>
            <w:hideMark/>
          </w:tcPr>
          <w:p w:rsidR="002243E5" w:rsidRDefault="00DA4710"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73.5/56.4</w:t>
            </w:r>
          </w:p>
        </w:tc>
        <w:tc>
          <w:tcPr>
            <w:tcW w:w="3960" w:type="dxa"/>
            <w:tcBorders>
              <w:top w:val="outset" w:sz="6" w:space="0" w:color="auto"/>
              <w:left w:val="outset" w:sz="6" w:space="0" w:color="auto"/>
              <w:bottom w:val="outset" w:sz="6" w:space="0" w:color="auto"/>
              <w:right w:val="outset" w:sz="6" w:space="0" w:color="auto"/>
            </w:tcBorders>
            <w:vAlign w:val="center"/>
            <w:hideMark/>
          </w:tcPr>
          <w:p w:rsidR="002243E5" w:rsidRDefault="00DA4710"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56.1/51.4</w:t>
            </w:r>
          </w:p>
        </w:tc>
      </w:tr>
      <w:tr w:rsidR="002243E5" w:rsidRPr="00685C7C" w:rsidTr="00F8382D">
        <w:trPr>
          <w:trHeight w:val="45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43E5" w:rsidRDefault="002243E5"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2011-12</w:t>
            </w:r>
          </w:p>
        </w:tc>
        <w:tc>
          <w:tcPr>
            <w:tcW w:w="4036" w:type="dxa"/>
            <w:tcBorders>
              <w:top w:val="outset" w:sz="6" w:space="0" w:color="auto"/>
              <w:left w:val="outset" w:sz="6" w:space="0" w:color="auto"/>
              <w:bottom w:val="outset" w:sz="6" w:space="0" w:color="auto"/>
              <w:right w:val="outset" w:sz="6" w:space="0" w:color="auto"/>
            </w:tcBorders>
            <w:vAlign w:val="center"/>
            <w:hideMark/>
          </w:tcPr>
          <w:p w:rsidR="002243E5" w:rsidRDefault="00F8382D"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76.3/60.1</w:t>
            </w:r>
          </w:p>
        </w:tc>
        <w:tc>
          <w:tcPr>
            <w:tcW w:w="3960" w:type="dxa"/>
            <w:tcBorders>
              <w:top w:val="outset" w:sz="6" w:space="0" w:color="auto"/>
              <w:left w:val="outset" w:sz="6" w:space="0" w:color="auto"/>
              <w:bottom w:val="outset" w:sz="6" w:space="0" w:color="auto"/>
              <w:right w:val="outset" w:sz="6" w:space="0" w:color="auto"/>
            </w:tcBorders>
            <w:vAlign w:val="center"/>
            <w:hideMark/>
          </w:tcPr>
          <w:p w:rsidR="002243E5" w:rsidRDefault="00F8382D"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69.9/52.7</w:t>
            </w:r>
          </w:p>
        </w:tc>
      </w:tr>
      <w:tr w:rsidR="00F8382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8382D" w:rsidRDefault="00F8382D"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2012-13</w:t>
            </w:r>
          </w:p>
        </w:tc>
        <w:tc>
          <w:tcPr>
            <w:tcW w:w="4036" w:type="dxa"/>
            <w:tcBorders>
              <w:top w:val="outset" w:sz="6" w:space="0" w:color="auto"/>
              <w:left w:val="outset" w:sz="6" w:space="0" w:color="auto"/>
              <w:bottom w:val="outset" w:sz="6" w:space="0" w:color="auto"/>
              <w:right w:val="outset" w:sz="6" w:space="0" w:color="auto"/>
            </w:tcBorders>
            <w:vAlign w:val="center"/>
            <w:hideMark/>
          </w:tcPr>
          <w:p w:rsidR="00F8382D" w:rsidRDefault="00F8382D" w:rsidP="003417AD">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F8382D" w:rsidRDefault="00F8382D" w:rsidP="003417AD">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2013-14</w:t>
            </w:r>
          </w:p>
        </w:tc>
        <w:tc>
          <w:tcPr>
            <w:tcW w:w="4036" w:type="dxa"/>
            <w:tcBorders>
              <w:top w:val="outset" w:sz="6" w:space="0" w:color="auto"/>
              <w:left w:val="outset" w:sz="6" w:space="0" w:color="auto"/>
              <w:bottom w:val="outset" w:sz="6" w:space="0" w:color="auto"/>
              <w:right w:val="outset" w:sz="6" w:space="0" w:color="auto"/>
            </w:tcBorders>
            <w:vAlign w:val="center"/>
          </w:tcPr>
          <w:p w:rsidR="00E85E9E" w:rsidRDefault="00E85E9E" w:rsidP="003417AD">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3417AD">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2014-15</w:t>
            </w:r>
          </w:p>
        </w:tc>
        <w:tc>
          <w:tcPr>
            <w:tcW w:w="4036" w:type="dxa"/>
            <w:tcBorders>
              <w:top w:val="outset" w:sz="6" w:space="0" w:color="auto"/>
              <w:left w:val="outset" w:sz="6" w:space="0" w:color="auto"/>
              <w:bottom w:val="outset" w:sz="6" w:space="0" w:color="auto"/>
              <w:right w:val="outset" w:sz="6" w:space="0" w:color="auto"/>
            </w:tcBorders>
            <w:vAlign w:val="center"/>
          </w:tcPr>
          <w:p w:rsidR="00E85E9E" w:rsidRDefault="00E85E9E" w:rsidP="003417AD">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3417AD">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2015-16</w:t>
            </w:r>
          </w:p>
        </w:tc>
        <w:tc>
          <w:tcPr>
            <w:tcW w:w="4036" w:type="dxa"/>
            <w:tcBorders>
              <w:top w:val="outset" w:sz="6" w:space="0" w:color="auto"/>
              <w:left w:val="outset" w:sz="6" w:space="0" w:color="auto"/>
              <w:bottom w:val="outset" w:sz="6" w:space="0" w:color="auto"/>
              <w:right w:val="outset" w:sz="6" w:space="0" w:color="auto"/>
            </w:tcBorders>
            <w:vAlign w:val="center"/>
          </w:tcPr>
          <w:p w:rsidR="00E85E9E" w:rsidRDefault="00E85E9E" w:rsidP="003417AD">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3417AD">
            <w:pPr>
              <w:spacing w:after="0" w:line="240" w:lineRule="auto"/>
              <w:jc w:val="center"/>
              <w:rPr>
                <w:rFonts w:ascii="Times New Roman" w:eastAsia="Times New Roman" w:hAnsi="Times New Roman" w:cs="Times New Roman"/>
                <w:sz w:val="24"/>
                <w:szCs w:val="24"/>
              </w:rPr>
            </w:pPr>
          </w:p>
        </w:tc>
      </w:tr>
    </w:tbl>
    <w:p w:rsidR="00903C36" w:rsidRDefault="00903C36" w:rsidP="003417AD">
      <w:pPr>
        <w:spacing w:before="100" w:beforeAutospacing="1" w:after="100" w:afterAutospacing="1" w:line="240" w:lineRule="auto"/>
        <w:rPr>
          <w:rFonts w:ascii="Times New Roman" w:eastAsia="Times New Roman" w:hAnsi="Times New Roman" w:cs="Times New Roman"/>
          <w:sz w:val="24"/>
          <w:szCs w:val="24"/>
        </w:rPr>
      </w:pPr>
    </w:p>
    <w:p w:rsidR="002D5E67" w:rsidRPr="00685C7C" w:rsidRDefault="002D5E67" w:rsidP="003417AD">
      <w:pPr>
        <w:spacing w:before="100" w:beforeAutospacing="1" w:after="100" w:afterAutospacing="1" w:line="240" w:lineRule="auto"/>
        <w:rPr>
          <w:rFonts w:ascii="Times New Roman" w:eastAsia="Times New Roman" w:hAnsi="Times New Roman" w:cs="Times New Roman"/>
          <w:sz w:val="24"/>
          <w:szCs w:val="24"/>
        </w:rPr>
      </w:pPr>
    </w:p>
    <w:tbl>
      <w:tblPr>
        <w:tblW w:w="9164"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7"/>
        <w:gridCol w:w="4056"/>
        <w:gridCol w:w="3981"/>
      </w:tblGrid>
      <w:tr w:rsidR="00903C36" w:rsidRPr="00685C7C" w:rsidTr="00F8382D">
        <w:trPr>
          <w:trHeight w:val="29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3C36" w:rsidRPr="00685C7C" w:rsidRDefault="00903C36" w:rsidP="0022662A">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 </w:t>
            </w:r>
          </w:p>
        </w:tc>
        <w:tc>
          <w:tcPr>
            <w:tcW w:w="8037" w:type="dxa"/>
            <w:gridSpan w:val="2"/>
            <w:tcBorders>
              <w:top w:val="outset" w:sz="6" w:space="0" w:color="auto"/>
              <w:left w:val="outset" w:sz="6" w:space="0" w:color="auto"/>
              <w:bottom w:val="outset" w:sz="6" w:space="0" w:color="auto"/>
              <w:right w:val="outset" w:sz="6" w:space="0" w:color="auto"/>
            </w:tcBorders>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8</w:t>
            </w:r>
            <w:r w:rsidRPr="00685C7C">
              <w:rPr>
                <w:rFonts w:ascii="Times New Roman" w:eastAsia="Times New Roman" w:hAnsi="Times New Roman" w:cs="Times New Roman"/>
                <w:b/>
                <w:bCs/>
                <w:sz w:val="24"/>
                <w:szCs w:val="24"/>
                <w:vertAlign w:val="superscript"/>
              </w:rPr>
              <w:t>th</w:t>
            </w:r>
            <w:r w:rsidRPr="00685C7C">
              <w:rPr>
                <w:rFonts w:ascii="Times New Roman" w:eastAsia="Times New Roman" w:hAnsi="Times New Roman" w:cs="Times New Roman"/>
                <w:b/>
                <w:bCs/>
                <w:sz w:val="24"/>
                <w:szCs w:val="24"/>
              </w:rPr>
              <w:t xml:space="preserve"> Grade Algebra EOC</w:t>
            </w:r>
          </w:p>
        </w:tc>
      </w:tr>
      <w:tr w:rsidR="00903C36" w:rsidRPr="00685C7C" w:rsidTr="00F8382D">
        <w:trPr>
          <w:trHeight w:val="30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3C36" w:rsidRPr="00685C7C" w:rsidRDefault="00903C36" w:rsidP="0022662A">
            <w:pPr>
              <w:spacing w:after="0" w:line="240" w:lineRule="auto"/>
              <w:rPr>
                <w:rFonts w:ascii="Times New Roman" w:eastAsia="Times New Roman" w:hAnsi="Times New Roman" w:cs="Times New Roman"/>
                <w:sz w:val="24"/>
                <w:szCs w:val="24"/>
              </w:rPr>
            </w:pPr>
          </w:p>
        </w:tc>
        <w:tc>
          <w:tcPr>
            <w:tcW w:w="4056" w:type="dxa"/>
            <w:tcBorders>
              <w:top w:val="outset" w:sz="6" w:space="0" w:color="auto"/>
              <w:left w:val="outset" w:sz="6" w:space="0" w:color="auto"/>
              <w:bottom w:val="outset" w:sz="6" w:space="0" w:color="auto"/>
              <w:right w:val="outset" w:sz="6" w:space="0" w:color="auto"/>
            </w:tcBorders>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Grade 8</w:t>
            </w:r>
          </w:p>
        </w:tc>
        <w:tc>
          <w:tcPr>
            <w:tcW w:w="3981" w:type="dxa"/>
            <w:tcBorders>
              <w:top w:val="outset" w:sz="6" w:space="0" w:color="auto"/>
              <w:left w:val="outset" w:sz="6" w:space="0" w:color="auto"/>
              <w:bottom w:val="outset" w:sz="6" w:space="0" w:color="auto"/>
              <w:right w:val="outset" w:sz="6" w:space="0" w:color="auto"/>
            </w:tcBorders>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District Avg.</w:t>
            </w:r>
          </w:p>
        </w:tc>
      </w:tr>
      <w:tr w:rsidR="00903C36" w:rsidRPr="00685C7C" w:rsidTr="00F8382D">
        <w:trPr>
          <w:trHeight w:val="29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3C36" w:rsidRPr="00685C7C" w:rsidRDefault="00903C36" w:rsidP="0022662A">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2005-06</w:t>
            </w:r>
          </w:p>
        </w:tc>
        <w:tc>
          <w:tcPr>
            <w:tcW w:w="4056"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c>
          <w:tcPr>
            <w:tcW w:w="3981"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r>
      <w:tr w:rsidR="00903C36" w:rsidRPr="00685C7C" w:rsidTr="00F8382D">
        <w:trPr>
          <w:trHeight w:val="291"/>
          <w:tblCellSpacing w:w="0" w:type="dxa"/>
        </w:trPr>
        <w:tc>
          <w:tcPr>
            <w:tcW w:w="1127" w:type="dxa"/>
            <w:tcBorders>
              <w:top w:val="outset" w:sz="6" w:space="0" w:color="auto"/>
              <w:left w:val="outset" w:sz="6" w:space="0" w:color="auto"/>
              <w:bottom w:val="outset" w:sz="6" w:space="0" w:color="auto"/>
              <w:right w:val="outset" w:sz="6" w:space="0" w:color="auto"/>
            </w:tcBorders>
            <w:hideMark/>
          </w:tcPr>
          <w:p w:rsidR="00903C36" w:rsidRPr="00685C7C" w:rsidRDefault="00903C36" w:rsidP="0022662A">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2006-07</w:t>
            </w:r>
          </w:p>
        </w:tc>
        <w:tc>
          <w:tcPr>
            <w:tcW w:w="4056"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c>
          <w:tcPr>
            <w:tcW w:w="3981"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r>
      <w:tr w:rsidR="00903C36" w:rsidRPr="00685C7C" w:rsidTr="00F8382D">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3C36" w:rsidRPr="00685C7C" w:rsidRDefault="00903C36" w:rsidP="0022662A">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2007-08</w:t>
            </w:r>
          </w:p>
        </w:tc>
        <w:tc>
          <w:tcPr>
            <w:tcW w:w="4056"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c>
          <w:tcPr>
            <w:tcW w:w="3981"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r>
      <w:tr w:rsidR="00903C36" w:rsidRPr="00685C7C" w:rsidTr="00F8382D">
        <w:trPr>
          <w:trHeight w:val="35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3C36" w:rsidRPr="00685C7C" w:rsidRDefault="00903C36" w:rsidP="0022662A">
            <w:pPr>
              <w:spacing w:after="0" w:line="240" w:lineRule="auto"/>
              <w:rPr>
                <w:rFonts w:ascii="Times New Roman" w:eastAsia="Times New Roman" w:hAnsi="Times New Roman" w:cs="Times New Roman"/>
                <w:b/>
                <w:bCs/>
                <w:sz w:val="24"/>
                <w:szCs w:val="24"/>
              </w:rPr>
            </w:pPr>
            <w:r w:rsidRPr="00685C7C">
              <w:rPr>
                <w:rFonts w:ascii="Times New Roman" w:eastAsia="Times New Roman" w:hAnsi="Times New Roman" w:cs="Times New Roman"/>
                <w:b/>
                <w:bCs/>
                <w:sz w:val="24"/>
                <w:szCs w:val="24"/>
              </w:rPr>
              <w:t>2008-09</w:t>
            </w:r>
          </w:p>
        </w:tc>
        <w:tc>
          <w:tcPr>
            <w:tcW w:w="4056"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94.9%</w:t>
            </w:r>
          </w:p>
        </w:tc>
        <w:tc>
          <w:tcPr>
            <w:tcW w:w="3981"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22662A">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65.8%</w:t>
            </w:r>
          </w:p>
        </w:tc>
      </w:tr>
      <w:tr w:rsidR="006A031A" w:rsidRPr="00685C7C" w:rsidTr="00F8382D">
        <w:trPr>
          <w:trHeight w:val="37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A031A" w:rsidRPr="00685C7C" w:rsidRDefault="006A031A"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2009-10</w:t>
            </w:r>
          </w:p>
        </w:tc>
        <w:tc>
          <w:tcPr>
            <w:tcW w:w="4056" w:type="dxa"/>
            <w:tcBorders>
              <w:top w:val="outset" w:sz="6" w:space="0" w:color="auto"/>
              <w:left w:val="outset" w:sz="6" w:space="0" w:color="auto"/>
              <w:bottom w:val="outset" w:sz="6" w:space="0" w:color="auto"/>
              <w:right w:val="outset" w:sz="6" w:space="0" w:color="auto"/>
            </w:tcBorders>
            <w:vAlign w:val="center"/>
            <w:hideMark/>
          </w:tcPr>
          <w:p w:rsidR="006A031A" w:rsidRPr="00685C7C" w:rsidRDefault="005B4C03"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94.8%</w:t>
            </w:r>
          </w:p>
        </w:tc>
        <w:tc>
          <w:tcPr>
            <w:tcW w:w="3981" w:type="dxa"/>
            <w:tcBorders>
              <w:top w:val="outset" w:sz="6" w:space="0" w:color="auto"/>
              <w:left w:val="outset" w:sz="6" w:space="0" w:color="auto"/>
              <w:bottom w:val="outset" w:sz="6" w:space="0" w:color="auto"/>
              <w:right w:val="outset" w:sz="6" w:space="0" w:color="auto"/>
            </w:tcBorders>
            <w:vAlign w:val="center"/>
            <w:hideMark/>
          </w:tcPr>
          <w:p w:rsidR="006A031A" w:rsidRPr="00685C7C" w:rsidRDefault="005B4C03"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2243E5" w:rsidRPr="00685C7C" w:rsidTr="00F8382D">
        <w:trPr>
          <w:trHeight w:val="36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43E5" w:rsidRDefault="002243E5"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2010-2011</w:t>
            </w:r>
          </w:p>
        </w:tc>
        <w:tc>
          <w:tcPr>
            <w:tcW w:w="4056" w:type="dxa"/>
            <w:tcBorders>
              <w:top w:val="outset" w:sz="6" w:space="0" w:color="auto"/>
              <w:left w:val="outset" w:sz="6" w:space="0" w:color="auto"/>
              <w:bottom w:val="outset" w:sz="6" w:space="0" w:color="auto"/>
              <w:right w:val="outset" w:sz="6" w:space="0" w:color="auto"/>
            </w:tcBorders>
            <w:vAlign w:val="center"/>
            <w:hideMark/>
          </w:tcPr>
          <w:p w:rsidR="002243E5" w:rsidRDefault="00D17B5B"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92.2%</w:t>
            </w:r>
          </w:p>
        </w:tc>
        <w:tc>
          <w:tcPr>
            <w:tcW w:w="3981" w:type="dxa"/>
            <w:tcBorders>
              <w:top w:val="outset" w:sz="6" w:space="0" w:color="auto"/>
              <w:left w:val="outset" w:sz="6" w:space="0" w:color="auto"/>
              <w:bottom w:val="outset" w:sz="6" w:space="0" w:color="auto"/>
              <w:right w:val="outset" w:sz="6" w:space="0" w:color="auto"/>
            </w:tcBorders>
            <w:vAlign w:val="center"/>
            <w:hideMark/>
          </w:tcPr>
          <w:p w:rsidR="002243E5" w:rsidRDefault="00924A7E"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D17B5B">
              <w:rPr>
                <w:rFonts w:ascii="Times New Roman" w:eastAsia="Times New Roman" w:hAnsi="Times New Roman" w:cs="Times New Roman"/>
                <w:sz w:val="24"/>
                <w:szCs w:val="24"/>
              </w:rPr>
              <w:t>%</w:t>
            </w:r>
          </w:p>
        </w:tc>
      </w:tr>
      <w:tr w:rsidR="006A031A" w:rsidRPr="00685C7C" w:rsidTr="00F838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A031A" w:rsidRPr="00685C7C" w:rsidRDefault="00F8382D"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2011-12</w:t>
            </w:r>
          </w:p>
        </w:tc>
        <w:tc>
          <w:tcPr>
            <w:tcW w:w="4056" w:type="dxa"/>
            <w:tcBorders>
              <w:top w:val="outset" w:sz="6" w:space="0" w:color="auto"/>
              <w:left w:val="outset" w:sz="6" w:space="0" w:color="auto"/>
              <w:bottom w:val="outset" w:sz="6" w:space="0" w:color="auto"/>
              <w:right w:val="outset" w:sz="6" w:space="0" w:color="auto"/>
            </w:tcBorders>
            <w:vAlign w:val="center"/>
            <w:hideMark/>
          </w:tcPr>
          <w:p w:rsidR="006A031A" w:rsidRPr="00685C7C" w:rsidRDefault="00F8382D"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p>
        </w:tc>
        <w:tc>
          <w:tcPr>
            <w:tcW w:w="3981" w:type="dxa"/>
            <w:tcBorders>
              <w:top w:val="outset" w:sz="6" w:space="0" w:color="auto"/>
              <w:left w:val="outset" w:sz="6" w:space="0" w:color="auto"/>
              <w:bottom w:val="outset" w:sz="6" w:space="0" w:color="auto"/>
              <w:right w:val="outset" w:sz="6" w:space="0" w:color="auto"/>
            </w:tcBorders>
            <w:vAlign w:val="center"/>
            <w:hideMark/>
          </w:tcPr>
          <w:p w:rsidR="006A031A" w:rsidRPr="00685C7C" w:rsidRDefault="00F8382D"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66.9%</w:t>
            </w:r>
          </w:p>
        </w:tc>
      </w:tr>
      <w:tr w:rsidR="00F8382D" w:rsidRPr="00685C7C" w:rsidTr="00F8382D">
        <w:trPr>
          <w:tblCellSpacing w:w="0" w:type="dxa"/>
        </w:trPr>
        <w:tc>
          <w:tcPr>
            <w:tcW w:w="0" w:type="auto"/>
            <w:tcBorders>
              <w:top w:val="outset" w:sz="6" w:space="0" w:color="auto"/>
              <w:left w:val="outset" w:sz="6" w:space="0" w:color="auto"/>
              <w:bottom w:val="outset" w:sz="6" w:space="0" w:color="auto"/>
              <w:right w:val="outset" w:sz="6" w:space="0" w:color="auto"/>
            </w:tcBorders>
          </w:tcPr>
          <w:p w:rsidR="00F8382D" w:rsidRDefault="00F8382D"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2012-13</w:t>
            </w:r>
          </w:p>
        </w:tc>
        <w:tc>
          <w:tcPr>
            <w:tcW w:w="4056" w:type="dxa"/>
            <w:tcBorders>
              <w:top w:val="outset" w:sz="6" w:space="0" w:color="auto"/>
              <w:left w:val="outset" w:sz="6" w:space="0" w:color="auto"/>
              <w:bottom w:val="outset" w:sz="6" w:space="0" w:color="auto"/>
              <w:right w:val="outset" w:sz="6" w:space="0" w:color="auto"/>
            </w:tcBorders>
            <w:vAlign w:val="center"/>
          </w:tcPr>
          <w:p w:rsidR="00F8382D" w:rsidRPr="00685C7C" w:rsidRDefault="00F8382D" w:rsidP="0022662A">
            <w:pPr>
              <w:spacing w:after="0" w:line="240" w:lineRule="auto"/>
              <w:jc w:val="center"/>
              <w:rPr>
                <w:rFonts w:ascii="Times New Roman" w:eastAsia="Times New Roman" w:hAnsi="Times New Roman" w:cs="Times New Roman"/>
                <w:sz w:val="24"/>
                <w:szCs w:val="24"/>
              </w:rPr>
            </w:pPr>
          </w:p>
        </w:tc>
        <w:tc>
          <w:tcPr>
            <w:tcW w:w="3981" w:type="dxa"/>
            <w:tcBorders>
              <w:top w:val="outset" w:sz="6" w:space="0" w:color="auto"/>
              <w:left w:val="outset" w:sz="6" w:space="0" w:color="auto"/>
              <w:bottom w:val="outset" w:sz="6" w:space="0" w:color="auto"/>
              <w:right w:val="outset" w:sz="6" w:space="0" w:color="auto"/>
            </w:tcBorders>
            <w:vAlign w:val="center"/>
          </w:tcPr>
          <w:p w:rsidR="00F8382D" w:rsidRPr="00685C7C" w:rsidRDefault="00F8382D" w:rsidP="0022662A">
            <w:pPr>
              <w:spacing w:after="0" w:line="240" w:lineRule="auto"/>
              <w:jc w:val="center"/>
              <w:rPr>
                <w:rFonts w:ascii="Times New Roman" w:eastAsia="Times New Roman" w:hAnsi="Times New Roman" w:cs="Times New Roman"/>
                <w:sz w:val="24"/>
                <w:szCs w:val="24"/>
              </w:rPr>
            </w:pPr>
          </w:p>
        </w:tc>
      </w:tr>
      <w:tr w:rsidR="00E85E9E" w:rsidRPr="00685C7C" w:rsidTr="00F8382D">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2013-14</w:t>
            </w:r>
          </w:p>
        </w:tc>
        <w:tc>
          <w:tcPr>
            <w:tcW w:w="4056" w:type="dxa"/>
            <w:tcBorders>
              <w:top w:val="outset" w:sz="6" w:space="0" w:color="auto"/>
              <w:left w:val="outset" w:sz="6" w:space="0" w:color="auto"/>
              <w:bottom w:val="outset" w:sz="6" w:space="0" w:color="auto"/>
              <w:right w:val="outset" w:sz="6" w:space="0" w:color="auto"/>
            </w:tcBorders>
            <w:vAlign w:val="center"/>
          </w:tcPr>
          <w:p w:rsidR="00E85E9E" w:rsidRPr="00685C7C" w:rsidRDefault="00E85E9E" w:rsidP="00E85E9E">
            <w:pPr>
              <w:spacing w:after="0" w:line="240" w:lineRule="auto"/>
              <w:jc w:val="center"/>
              <w:rPr>
                <w:rFonts w:ascii="Times New Roman" w:eastAsia="Times New Roman" w:hAnsi="Times New Roman" w:cs="Times New Roman"/>
                <w:sz w:val="24"/>
                <w:szCs w:val="24"/>
              </w:rPr>
            </w:pPr>
          </w:p>
        </w:tc>
        <w:tc>
          <w:tcPr>
            <w:tcW w:w="3981" w:type="dxa"/>
            <w:tcBorders>
              <w:top w:val="outset" w:sz="6" w:space="0" w:color="auto"/>
              <w:left w:val="outset" w:sz="6" w:space="0" w:color="auto"/>
              <w:bottom w:val="outset" w:sz="6" w:space="0" w:color="auto"/>
              <w:right w:val="outset" w:sz="6" w:space="0" w:color="auto"/>
            </w:tcBorders>
            <w:vAlign w:val="center"/>
          </w:tcPr>
          <w:p w:rsidR="00E85E9E" w:rsidRPr="00685C7C"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F8382D">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2014-15</w:t>
            </w:r>
          </w:p>
        </w:tc>
        <w:tc>
          <w:tcPr>
            <w:tcW w:w="4056" w:type="dxa"/>
            <w:tcBorders>
              <w:top w:val="outset" w:sz="6" w:space="0" w:color="auto"/>
              <w:left w:val="outset" w:sz="6" w:space="0" w:color="auto"/>
              <w:bottom w:val="outset" w:sz="6" w:space="0" w:color="auto"/>
              <w:right w:val="outset" w:sz="6" w:space="0" w:color="auto"/>
            </w:tcBorders>
            <w:vAlign w:val="center"/>
          </w:tcPr>
          <w:p w:rsidR="00E85E9E" w:rsidRPr="00685C7C" w:rsidRDefault="00E85E9E" w:rsidP="00E85E9E">
            <w:pPr>
              <w:spacing w:after="0" w:line="240" w:lineRule="auto"/>
              <w:jc w:val="center"/>
              <w:rPr>
                <w:rFonts w:ascii="Times New Roman" w:eastAsia="Times New Roman" w:hAnsi="Times New Roman" w:cs="Times New Roman"/>
                <w:sz w:val="24"/>
                <w:szCs w:val="24"/>
              </w:rPr>
            </w:pPr>
          </w:p>
        </w:tc>
        <w:tc>
          <w:tcPr>
            <w:tcW w:w="3981" w:type="dxa"/>
            <w:tcBorders>
              <w:top w:val="outset" w:sz="6" w:space="0" w:color="auto"/>
              <w:left w:val="outset" w:sz="6" w:space="0" w:color="auto"/>
              <w:bottom w:val="outset" w:sz="6" w:space="0" w:color="auto"/>
              <w:right w:val="outset" w:sz="6" w:space="0" w:color="auto"/>
            </w:tcBorders>
            <w:vAlign w:val="center"/>
          </w:tcPr>
          <w:p w:rsidR="00E85E9E" w:rsidRPr="00685C7C"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F8382D">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2015-16</w:t>
            </w:r>
          </w:p>
        </w:tc>
        <w:tc>
          <w:tcPr>
            <w:tcW w:w="4056" w:type="dxa"/>
            <w:tcBorders>
              <w:top w:val="outset" w:sz="6" w:space="0" w:color="auto"/>
              <w:left w:val="outset" w:sz="6" w:space="0" w:color="auto"/>
              <w:bottom w:val="outset" w:sz="6" w:space="0" w:color="auto"/>
              <w:right w:val="outset" w:sz="6" w:space="0" w:color="auto"/>
            </w:tcBorders>
            <w:vAlign w:val="center"/>
          </w:tcPr>
          <w:p w:rsidR="00E85E9E" w:rsidRPr="00685C7C" w:rsidRDefault="00E85E9E" w:rsidP="00E85E9E">
            <w:pPr>
              <w:spacing w:after="0" w:line="240" w:lineRule="auto"/>
              <w:jc w:val="center"/>
              <w:rPr>
                <w:rFonts w:ascii="Times New Roman" w:eastAsia="Times New Roman" w:hAnsi="Times New Roman" w:cs="Times New Roman"/>
                <w:sz w:val="24"/>
                <w:szCs w:val="24"/>
              </w:rPr>
            </w:pPr>
          </w:p>
        </w:tc>
        <w:tc>
          <w:tcPr>
            <w:tcW w:w="3981" w:type="dxa"/>
            <w:tcBorders>
              <w:top w:val="outset" w:sz="6" w:space="0" w:color="auto"/>
              <w:left w:val="outset" w:sz="6" w:space="0" w:color="auto"/>
              <w:bottom w:val="outset" w:sz="6" w:space="0" w:color="auto"/>
              <w:right w:val="outset" w:sz="6" w:space="0" w:color="auto"/>
            </w:tcBorders>
            <w:vAlign w:val="center"/>
          </w:tcPr>
          <w:p w:rsidR="00E85E9E" w:rsidRPr="00685C7C" w:rsidRDefault="00E85E9E" w:rsidP="00E85E9E">
            <w:pPr>
              <w:spacing w:after="0" w:line="240" w:lineRule="auto"/>
              <w:jc w:val="center"/>
              <w:rPr>
                <w:rFonts w:ascii="Times New Roman" w:eastAsia="Times New Roman" w:hAnsi="Times New Roman" w:cs="Times New Roman"/>
                <w:sz w:val="24"/>
                <w:szCs w:val="24"/>
              </w:rPr>
            </w:pPr>
          </w:p>
        </w:tc>
      </w:tr>
    </w:tbl>
    <w:p w:rsidR="005B7F11" w:rsidRPr="00685C7C" w:rsidRDefault="005B7F11" w:rsidP="003417AD">
      <w:pPr>
        <w:spacing w:before="100" w:beforeAutospacing="1" w:after="100" w:afterAutospacing="1" w:line="240" w:lineRule="auto"/>
        <w:rPr>
          <w:rFonts w:ascii="Times New Roman" w:eastAsia="Times New Roman" w:hAnsi="Times New Roman" w:cs="Times New Roman"/>
          <w:sz w:val="24"/>
          <w:szCs w:val="24"/>
        </w:rPr>
      </w:pPr>
    </w:p>
    <w:tbl>
      <w:tblPr>
        <w:tblW w:w="9075"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4036"/>
        <w:gridCol w:w="3960"/>
      </w:tblGrid>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 </w:t>
            </w:r>
          </w:p>
        </w:tc>
        <w:tc>
          <w:tcPr>
            <w:tcW w:w="7996" w:type="dxa"/>
            <w:gridSpan w:val="2"/>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Communication Arts % Proficient &amp; Advanced</w:t>
            </w:r>
            <w:r w:rsidRPr="00685C7C">
              <w:rPr>
                <w:rFonts w:ascii="Times New Roman" w:eastAsia="Times New Roman" w:hAnsi="Times New Roman" w:cs="Times New Roman"/>
                <w:sz w:val="24"/>
                <w:szCs w:val="24"/>
              </w:rPr>
              <w:t xml:space="preserve"> (RP</w:t>
            </w:r>
            <w:r w:rsidR="005B4C03">
              <w:rPr>
                <w:rFonts w:ascii="Times New Roman" w:eastAsia="Times New Roman" w:hAnsi="Times New Roman" w:cs="Times New Roman"/>
                <w:sz w:val="24"/>
                <w:szCs w:val="24"/>
              </w:rPr>
              <w:t>E</w:t>
            </w:r>
            <w:r w:rsidRPr="00685C7C">
              <w:rPr>
                <w:rFonts w:ascii="Times New Roman" w:eastAsia="Times New Roman" w:hAnsi="Times New Roman" w:cs="Times New Roman"/>
                <w:sz w:val="24"/>
                <w:szCs w:val="24"/>
              </w:rPr>
              <w:t>MS/State)</w:t>
            </w:r>
          </w:p>
        </w:tc>
      </w:tr>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p>
        </w:tc>
        <w:tc>
          <w:tcPr>
            <w:tcW w:w="4036"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Grade 7</w:t>
            </w:r>
          </w:p>
        </w:tc>
        <w:tc>
          <w:tcPr>
            <w:tcW w:w="3960"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Grade 8</w:t>
            </w:r>
          </w:p>
        </w:tc>
      </w:tr>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2005-06</w:t>
            </w:r>
          </w:p>
        </w:tc>
        <w:tc>
          <w:tcPr>
            <w:tcW w:w="4036"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46/43.9</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46.6/42.5</w:t>
            </w:r>
          </w:p>
        </w:tc>
      </w:tr>
      <w:tr w:rsidR="003417AD" w:rsidRPr="00685C7C" w:rsidTr="00D760C5">
        <w:trPr>
          <w:tblCellSpacing w:w="0" w:type="dxa"/>
        </w:trPr>
        <w:tc>
          <w:tcPr>
            <w:tcW w:w="1079"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2006-07</w:t>
            </w:r>
          </w:p>
        </w:tc>
        <w:tc>
          <w:tcPr>
            <w:tcW w:w="4036"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54.9/46.1</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47.4/41.4</w:t>
            </w:r>
          </w:p>
        </w:tc>
      </w:tr>
      <w:tr w:rsidR="003417AD" w:rsidRPr="00685C7C" w:rsidTr="00D760C5">
        <w:trPr>
          <w:trHeight w:val="23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2007-08</w:t>
            </w:r>
          </w:p>
        </w:tc>
        <w:tc>
          <w:tcPr>
            <w:tcW w:w="4036"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58.1/49.3</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61/48.4</w:t>
            </w:r>
          </w:p>
        </w:tc>
      </w:tr>
      <w:tr w:rsidR="003417AD" w:rsidRPr="00685C7C" w:rsidTr="006A031A">
        <w:trPr>
          <w:trHeight w:val="32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903C36" w:rsidP="003417AD">
            <w:pPr>
              <w:spacing w:after="0" w:line="240" w:lineRule="auto"/>
              <w:rPr>
                <w:rFonts w:ascii="Times New Roman" w:eastAsia="Times New Roman" w:hAnsi="Times New Roman" w:cs="Times New Roman"/>
                <w:b/>
                <w:bCs/>
                <w:sz w:val="24"/>
                <w:szCs w:val="24"/>
              </w:rPr>
            </w:pPr>
            <w:r w:rsidRPr="00685C7C">
              <w:rPr>
                <w:rFonts w:ascii="Times New Roman" w:eastAsia="Times New Roman" w:hAnsi="Times New Roman" w:cs="Times New Roman"/>
                <w:b/>
                <w:bCs/>
                <w:sz w:val="24"/>
                <w:szCs w:val="24"/>
              </w:rPr>
              <w:t>2008-09</w:t>
            </w:r>
          </w:p>
        </w:tc>
        <w:tc>
          <w:tcPr>
            <w:tcW w:w="4036"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903C36"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57.6/51.1</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903C36"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56.5/50.2</w:t>
            </w:r>
          </w:p>
        </w:tc>
      </w:tr>
      <w:tr w:rsidR="006A031A" w:rsidRPr="00685C7C" w:rsidTr="002243E5">
        <w:trPr>
          <w:trHeight w:val="36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A031A" w:rsidRPr="00685C7C" w:rsidRDefault="006A031A"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2009-10</w:t>
            </w:r>
          </w:p>
        </w:tc>
        <w:tc>
          <w:tcPr>
            <w:tcW w:w="4036" w:type="dxa"/>
            <w:tcBorders>
              <w:top w:val="outset" w:sz="6" w:space="0" w:color="auto"/>
              <w:left w:val="outset" w:sz="6" w:space="0" w:color="auto"/>
              <w:bottom w:val="outset" w:sz="6" w:space="0" w:color="auto"/>
              <w:right w:val="outset" w:sz="6" w:space="0" w:color="auto"/>
            </w:tcBorders>
            <w:vAlign w:val="center"/>
            <w:hideMark/>
          </w:tcPr>
          <w:p w:rsidR="006A031A" w:rsidRPr="00685C7C" w:rsidRDefault="005B4C03"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58.4/52.4</w:t>
            </w:r>
          </w:p>
        </w:tc>
        <w:tc>
          <w:tcPr>
            <w:tcW w:w="3960" w:type="dxa"/>
            <w:tcBorders>
              <w:top w:val="outset" w:sz="6" w:space="0" w:color="auto"/>
              <w:left w:val="outset" w:sz="6" w:space="0" w:color="auto"/>
              <w:bottom w:val="outset" w:sz="6" w:space="0" w:color="auto"/>
              <w:right w:val="outset" w:sz="6" w:space="0" w:color="auto"/>
            </w:tcBorders>
            <w:vAlign w:val="center"/>
            <w:hideMark/>
          </w:tcPr>
          <w:p w:rsidR="006A031A" w:rsidRPr="00685C7C" w:rsidRDefault="005B4C03"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64/52.5</w:t>
            </w:r>
          </w:p>
        </w:tc>
      </w:tr>
      <w:tr w:rsidR="002243E5"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43E5" w:rsidRDefault="002243E5"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2010-11</w:t>
            </w:r>
          </w:p>
        </w:tc>
        <w:tc>
          <w:tcPr>
            <w:tcW w:w="4036" w:type="dxa"/>
            <w:tcBorders>
              <w:top w:val="outset" w:sz="6" w:space="0" w:color="auto"/>
              <w:left w:val="outset" w:sz="6" w:space="0" w:color="auto"/>
              <w:bottom w:val="outset" w:sz="6" w:space="0" w:color="auto"/>
              <w:right w:val="outset" w:sz="6" w:space="0" w:color="auto"/>
            </w:tcBorders>
            <w:vAlign w:val="center"/>
            <w:hideMark/>
          </w:tcPr>
          <w:p w:rsidR="002243E5" w:rsidRDefault="00DA4710"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65.6/54.4</w:t>
            </w:r>
          </w:p>
        </w:tc>
        <w:tc>
          <w:tcPr>
            <w:tcW w:w="3960" w:type="dxa"/>
            <w:tcBorders>
              <w:top w:val="outset" w:sz="6" w:space="0" w:color="auto"/>
              <w:left w:val="outset" w:sz="6" w:space="0" w:color="auto"/>
              <w:bottom w:val="outset" w:sz="6" w:space="0" w:color="auto"/>
              <w:right w:val="outset" w:sz="6" w:space="0" w:color="auto"/>
            </w:tcBorders>
            <w:vAlign w:val="center"/>
            <w:hideMark/>
          </w:tcPr>
          <w:p w:rsidR="00F8382D" w:rsidRDefault="00DA4710" w:rsidP="00F838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57.3/53.1</w:t>
            </w:r>
          </w:p>
        </w:tc>
      </w:tr>
      <w:tr w:rsidR="00F8382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F8382D" w:rsidRDefault="00F8382D"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2011-12</w:t>
            </w:r>
          </w:p>
        </w:tc>
        <w:tc>
          <w:tcPr>
            <w:tcW w:w="4036" w:type="dxa"/>
            <w:tcBorders>
              <w:top w:val="outset" w:sz="6" w:space="0" w:color="auto"/>
              <w:left w:val="outset" w:sz="6" w:space="0" w:color="auto"/>
              <w:bottom w:val="outset" w:sz="6" w:space="0" w:color="auto"/>
              <w:right w:val="outset" w:sz="6" w:space="0" w:color="auto"/>
            </w:tcBorders>
            <w:vAlign w:val="center"/>
          </w:tcPr>
          <w:p w:rsidR="00F8382D" w:rsidRDefault="00F8382D"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69.9/55.8</w:t>
            </w:r>
          </w:p>
        </w:tc>
        <w:tc>
          <w:tcPr>
            <w:tcW w:w="3960" w:type="dxa"/>
            <w:tcBorders>
              <w:top w:val="outset" w:sz="6" w:space="0" w:color="auto"/>
              <w:left w:val="outset" w:sz="6" w:space="0" w:color="auto"/>
              <w:bottom w:val="outset" w:sz="6" w:space="0" w:color="auto"/>
              <w:right w:val="outset" w:sz="6" w:space="0" w:color="auto"/>
            </w:tcBorders>
            <w:vAlign w:val="center"/>
          </w:tcPr>
          <w:p w:rsidR="00F8382D" w:rsidRDefault="00F8382D" w:rsidP="00F838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65.8/53.9</w:t>
            </w:r>
          </w:p>
        </w:tc>
      </w:tr>
      <w:tr w:rsidR="00F8382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F8382D" w:rsidRDefault="00F8382D"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2012-13</w:t>
            </w:r>
          </w:p>
        </w:tc>
        <w:tc>
          <w:tcPr>
            <w:tcW w:w="4036" w:type="dxa"/>
            <w:tcBorders>
              <w:top w:val="outset" w:sz="6" w:space="0" w:color="auto"/>
              <w:left w:val="outset" w:sz="6" w:space="0" w:color="auto"/>
              <w:bottom w:val="outset" w:sz="6" w:space="0" w:color="auto"/>
              <w:right w:val="outset" w:sz="6" w:space="0" w:color="auto"/>
            </w:tcBorders>
            <w:vAlign w:val="center"/>
          </w:tcPr>
          <w:p w:rsidR="00F8382D" w:rsidRDefault="00F8382D" w:rsidP="003417AD">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F8382D" w:rsidRDefault="00F8382D" w:rsidP="00F8382D">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2013-14</w:t>
            </w:r>
          </w:p>
        </w:tc>
        <w:tc>
          <w:tcPr>
            <w:tcW w:w="4036"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2014-15</w:t>
            </w:r>
          </w:p>
        </w:tc>
        <w:tc>
          <w:tcPr>
            <w:tcW w:w="4036"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2015-16</w:t>
            </w:r>
          </w:p>
        </w:tc>
        <w:tc>
          <w:tcPr>
            <w:tcW w:w="4036"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bl>
    <w:p w:rsidR="00903C36" w:rsidRPr="00685C7C" w:rsidRDefault="00903C36" w:rsidP="003417AD">
      <w:pPr>
        <w:spacing w:before="100" w:beforeAutospacing="1" w:after="100" w:afterAutospacing="1" w:line="240" w:lineRule="auto"/>
        <w:rPr>
          <w:rFonts w:ascii="Times New Roman" w:eastAsia="Times New Roman" w:hAnsi="Times New Roman" w:cs="Times New Roman"/>
          <w:sz w:val="24"/>
          <w:szCs w:val="24"/>
        </w:rPr>
      </w:pPr>
    </w:p>
    <w:tbl>
      <w:tblPr>
        <w:tblW w:w="9075"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4035"/>
        <w:gridCol w:w="3960"/>
      </w:tblGrid>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 </w:t>
            </w:r>
          </w:p>
        </w:tc>
        <w:tc>
          <w:tcPr>
            <w:tcW w:w="7995" w:type="dxa"/>
            <w:gridSpan w:val="2"/>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Science % Proficient &amp; Advanced</w:t>
            </w:r>
            <w:r w:rsidRPr="00685C7C">
              <w:rPr>
                <w:rFonts w:ascii="Times New Roman" w:eastAsia="Times New Roman" w:hAnsi="Times New Roman" w:cs="Times New Roman"/>
                <w:sz w:val="24"/>
                <w:szCs w:val="24"/>
              </w:rPr>
              <w:t xml:space="preserve"> (RP</w:t>
            </w:r>
            <w:r w:rsidR="005B4C03">
              <w:rPr>
                <w:rFonts w:ascii="Times New Roman" w:eastAsia="Times New Roman" w:hAnsi="Times New Roman" w:cs="Times New Roman"/>
                <w:sz w:val="24"/>
                <w:szCs w:val="24"/>
              </w:rPr>
              <w:t>E</w:t>
            </w:r>
            <w:r w:rsidRPr="00685C7C">
              <w:rPr>
                <w:rFonts w:ascii="Times New Roman" w:eastAsia="Times New Roman" w:hAnsi="Times New Roman" w:cs="Times New Roman"/>
                <w:sz w:val="24"/>
                <w:szCs w:val="24"/>
              </w:rPr>
              <w:t>MS/State)</w:t>
            </w:r>
          </w:p>
        </w:tc>
      </w:tr>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p>
        </w:tc>
        <w:tc>
          <w:tcPr>
            <w:tcW w:w="4035"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Grade 7</w:t>
            </w:r>
          </w:p>
        </w:tc>
        <w:tc>
          <w:tcPr>
            <w:tcW w:w="3960"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Grade 8</w:t>
            </w:r>
          </w:p>
        </w:tc>
      </w:tr>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2005-06</w:t>
            </w:r>
          </w:p>
        </w:tc>
        <w:tc>
          <w:tcPr>
            <w:tcW w:w="4035"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r>
      <w:tr w:rsidR="003417AD" w:rsidRPr="00685C7C" w:rsidTr="00D760C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2006-07</w:t>
            </w:r>
          </w:p>
        </w:tc>
        <w:tc>
          <w:tcPr>
            <w:tcW w:w="4035"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r>
      <w:tr w:rsidR="003417AD" w:rsidRPr="00685C7C" w:rsidTr="00D760C5">
        <w:trPr>
          <w:trHeight w:val="23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2007-08</w:t>
            </w:r>
          </w:p>
        </w:tc>
        <w:tc>
          <w:tcPr>
            <w:tcW w:w="4035"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53.1/43.3</w:t>
            </w:r>
          </w:p>
        </w:tc>
      </w:tr>
      <w:tr w:rsidR="00903C36" w:rsidRPr="00685C7C" w:rsidTr="000C1EA7">
        <w:trPr>
          <w:trHeight w:val="32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3C36" w:rsidRPr="00685C7C" w:rsidRDefault="00903C36" w:rsidP="003417AD">
            <w:pPr>
              <w:spacing w:after="0" w:line="240" w:lineRule="auto"/>
              <w:rPr>
                <w:rFonts w:ascii="Times New Roman" w:eastAsia="Times New Roman" w:hAnsi="Times New Roman" w:cs="Times New Roman"/>
                <w:b/>
                <w:bCs/>
                <w:sz w:val="24"/>
                <w:szCs w:val="24"/>
              </w:rPr>
            </w:pPr>
            <w:r w:rsidRPr="00685C7C">
              <w:rPr>
                <w:rFonts w:ascii="Times New Roman" w:eastAsia="Times New Roman" w:hAnsi="Times New Roman" w:cs="Times New Roman"/>
                <w:b/>
                <w:bCs/>
                <w:sz w:val="24"/>
                <w:szCs w:val="24"/>
              </w:rPr>
              <w:t>2008-09</w:t>
            </w:r>
          </w:p>
        </w:tc>
        <w:tc>
          <w:tcPr>
            <w:tcW w:w="4035"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NA</w:t>
            </w:r>
          </w:p>
        </w:tc>
        <w:tc>
          <w:tcPr>
            <w:tcW w:w="3960"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67.6/45.2</w:t>
            </w:r>
          </w:p>
        </w:tc>
      </w:tr>
      <w:tr w:rsidR="000C1EA7" w:rsidRPr="00685C7C" w:rsidTr="00493C2E">
        <w:trPr>
          <w:trHeight w:val="32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1EA7" w:rsidRPr="00685C7C" w:rsidRDefault="000C1EA7"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2009-10</w:t>
            </w:r>
          </w:p>
        </w:tc>
        <w:tc>
          <w:tcPr>
            <w:tcW w:w="4035" w:type="dxa"/>
            <w:tcBorders>
              <w:top w:val="outset" w:sz="6" w:space="0" w:color="auto"/>
              <w:left w:val="outset" w:sz="6" w:space="0" w:color="auto"/>
              <w:bottom w:val="outset" w:sz="6" w:space="0" w:color="auto"/>
              <w:right w:val="outset" w:sz="6" w:space="0" w:color="auto"/>
            </w:tcBorders>
            <w:vAlign w:val="center"/>
            <w:hideMark/>
          </w:tcPr>
          <w:p w:rsidR="000C1EA7" w:rsidRPr="00685C7C" w:rsidRDefault="005B4C03"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3960" w:type="dxa"/>
            <w:tcBorders>
              <w:top w:val="outset" w:sz="6" w:space="0" w:color="auto"/>
              <w:left w:val="outset" w:sz="6" w:space="0" w:color="auto"/>
              <w:bottom w:val="outset" w:sz="6" w:space="0" w:color="auto"/>
              <w:right w:val="outset" w:sz="6" w:space="0" w:color="auto"/>
            </w:tcBorders>
            <w:vAlign w:val="center"/>
            <w:hideMark/>
          </w:tcPr>
          <w:p w:rsidR="000C1EA7" w:rsidRPr="00685C7C" w:rsidRDefault="005B4C03"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65/48.4</w:t>
            </w:r>
          </w:p>
        </w:tc>
      </w:tr>
      <w:tr w:rsidR="002243E5"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43E5" w:rsidRDefault="002243E5"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2010-11</w:t>
            </w:r>
          </w:p>
        </w:tc>
        <w:tc>
          <w:tcPr>
            <w:tcW w:w="4035" w:type="dxa"/>
            <w:tcBorders>
              <w:top w:val="outset" w:sz="6" w:space="0" w:color="auto"/>
              <w:left w:val="outset" w:sz="6" w:space="0" w:color="auto"/>
              <w:bottom w:val="outset" w:sz="6" w:space="0" w:color="auto"/>
              <w:right w:val="outset" w:sz="6" w:space="0" w:color="auto"/>
            </w:tcBorders>
            <w:vAlign w:val="center"/>
            <w:hideMark/>
          </w:tcPr>
          <w:p w:rsidR="002243E5" w:rsidRDefault="00D17B5B"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3960" w:type="dxa"/>
            <w:tcBorders>
              <w:top w:val="outset" w:sz="6" w:space="0" w:color="auto"/>
              <w:left w:val="outset" w:sz="6" w:space="0" w:color="auto"/>
              <w:bottom w:val="outset" w:sz="6" w:space="0" w:color="auto"/>
              <w:right w:val="outset" w:sz="6" w:space="0" w:color="auto"/>
            </w:tcBorders>
            <w:vAlign w:val="center"/>
            <w:hideMark/>
          </w:tcPr>
          <w:p w:rsidR="002243E5" w:rsidRDefault="00D17B5B"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58.2/50.5</w:t>
            </w:r>
          </w:p>
        </w:tc>
      </w:tr>
      <w:tr w:rsidR="00F8382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F8382D" w:rsidRDefault="00F8382D"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2011-12</w:t>
            </w:r>
          </w:p>
        </w:tc>
        <w:tc>
          <w:tcPr>
            <w:tcW w:w="4035" w:type="dxa"/>
            <w:tcBorders>
              <w:top w:val="outset" w:sz="6" w:space="0" w:color="auto"/>
              <w:left w:val="outset" w:sz="6" w:space="0" w:color="auto"/>
              <w:bottom w:val="outset" w:sz="6" w:space="0" w:color="auto"/>
              <w:right w:val="outset" w:sz="6" w:space="0" w:color="auto"/>
            </w:tcBorders>
            <w:vAlign w:val="center"/>
          </w:tcPr>
          <w:p w:rsidR="00F8382D" w:rsidRDefault="00F8382D" w:rsidP="003417AD">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F8382D" w:rsidRDefault="00F8382D"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70.2/49.9</w:t>
            </w:r>
          </w:p>
        </w:tc>
      </w:tr>
      <w:tr w:rsidR="00F8382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F8382D" w:rsidRDefault="00F8382D"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2012-13</w:t>
            </w:r>
          </w:p>
        </w:tc>
        <w:tc>
          <w:tcPr>
            <w:tcW w:w="4035" w:type="dxa"/>
            <w:tcBorders>
              <w:top w:val="outset" w:sz="6" w:space="0" w:color="auto"/>
              <w:left w:val="outset" w:sz="6" w:space="0" w:color="auto"/>
              <w:bottom w:val="outset" w:sz="6" w:space="0" w:color="auto"/>
              <w:right w:val="outset" w:sz="6" w:space="0" w:color="auto"/>
            </w:tcBorders>
            <w:vAlign w:val="center"/>
          </w:tcPr>
          <w:p w:rsidR="00F8382D" w:rsidRDefault="00F8382D" w:rsidP="003417AD">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F8382D" w:rsidRDefault="00F8382D" w:rsidP="003417AD">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2013-14</w:t>
            </w:r>
          </w:p>
        </w:tc>
        <w:tc>
          <w:tcPr>
            <w:tcW w:w="4035"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2014-15</w:t>
            </w:r>
          </w:p>
        </w:tc>
        <w:tc>
          <w:tcPr>
            <w:tcW w:w="4035"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2015-16</w:t>
            </w:r>
          </w:p>
        </w:tc>
        <w:tc>
          <w:tcPr>
            <w:tcW w:w="4035"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bl>
    <w:p w:rsidR="003417AD" w:rsidRPr="00685C7C" w:rsidRDefault="00D54B96" w:rsidP="003417AD">
      <w:pPr>
        <w:spacing w:before="100" w:beforeAutospacing="1" w:after="100" w:afterAutospacing="1"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School wide</w:t>
      </w:r>
      <w:r w:rsidR="003417AD" w:rsidRPr="00685C7C">
        <w:rPr>
          <w:rFonts w:ascii="Times New Roman" w:eastAsia="Times New Roman" w:hAnsi="Times New Roman" w:cs="Times New Roman"/>
          <w:b/>
          <w:bCs/>
          <w:sz w:val="24"/>
          <w:szCs w:val="24"/>
        </w:rPr>
        <w:t xml:space="preserve"> Adequate Yearly Performance (AYP) MAP Performance Ranking (32 Missouri Middle Schools Used in Comparison Study</w:t>
      </w:r>
      <w:r w:rsidR="003417AD" w:rsidRPr="00685C7C">
        <w:rPr>
          <w:rFonts w:ascii="Times New Roman" w:eastAsia="Times New Roman" w:hAnsi="Times New Roman" w:cs="Times New Roman"/>
          <w:sz w:val="24"/>
          <w:szCs w:val="24"/>
        </w:rPr>
        <w:t>)</w:t>
      </w:r>
    </w:p>
    <w:tbl>
      <w:tblPr>
        <w:tblW w:w="9075"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6"/>
        <w:gridCol w:w="4019"/>
        <w:gridCol w:w="3960"/>
      </w:tblGrid>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p>
        </w:tc>
        <w:tc>
          <w:tcPr>
            <w:tcW w:w="4019"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AYP Average</w:t>
            </w:r>
            <w:r w:rsidR="00903C36" w:rsidRPr="00685C7C">
              <w:rPr>
                <w:rFonts w:ascii="Times New Roman" w:eastAsia="Times New Roman" w:hAnsi="Times New Roman" w:cs="Times New Roman"/>
                <w:b/>
                <w:bCs/>
                <w:sz w:val="24"/>
                <w:szCs w:val="24"/>
              </w:rPr>
              <w:t xml:space="preserve"> </w:t>
            </w:r>
            <w:r w:rsidR="00903C36" w:rsidRPr="00685C7C">
              <w:rPr>
                <w:rFonts w:ascii="Times New Roman" w:eastAsia="Times New Roman" w:hAnsi="Times New Roman" w:cs="Times New Roman"/>
                <w:b/>
                <w:bCs/>
                <w:sz w:val="20"/>
                <w:szCs w:val="20"/>
              </w:rPr>
              <w:t>(combined Math/CA AYP)</w:t>
            </w:r>
          </w:p>
        </w:tc>
        <w:tc>
          <w:tcPr>
            <w:tcW w:w="3960"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Rank</w:t>
            </w:r>
            <w:r w:rsidR="00BC610B" w:rsidRPr="00685C7C">
              <w:rPr>
                <w:rFonts w:ascii="Times New Roman" w:eastAsia="Times New Roman" w:hAnsi="Times New Roman" w:cs="Times New Roman"/>
                <w:b/>
                <w:bCs/>
                <w:sz w:val="24"/>
                <w:szCs w:val="24"/>
              </w:rPr>
              <w:t xml:space="preserve"> (out of 32 schools)</w:t>
            </w:r>
          </w:p>
        </w:tc>
      </w:tr>
      <w:tr w:rsidR="003417A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2005-06</w:t>
            </w:r>
          </w:p>
        </w:tc>
        <w:tc>
          <w:tcPr>
            <w:tcW w:w="4019"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47.35</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AF3FCF"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20th</w:t>
            </w:r>
          </w:p>
        </w:tc>
      </w:tr>
      <w:tr w:rsidR="003417AD" w:rsidRPr="00685C7C" w:rsidTr="00D760C5">
        <w:trPr>
          <w:tblCellSpacing w:w="0" w:type="dxa"/>
        </w:trPr>
        <w:tc>
          <w:tcPr>
            <w:tcW w:w="1096" w:type="dxa"/>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2006-07</w:t>
            </w:r>
          </w:p>
        </w:tc>
        <w:tc>
          <w:tcPr>
            <w:tcW w:w="4019"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53.2</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AF3FCF"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14th</w:t>
            </w:r>
          </w:p>
        </w:tc>
      </w:tr>
      <w:tr w:rsidR="003417AD" w:rsidRPr="00685C7C" w:rsidTr="00D760C5">
        <w:trPr>
          <w:trHeight w:val="2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417AD" w:rsidRPr="00685C7C" w:rsidRDefault="003417AD" w:rsidP="003417AD">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2007-08</w:t>
            </w:r>
          </w:p>
        </w:tc>
        <w:tc>
          <w:tcPr>
            <w:tcW w:w="4019"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3417AD"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62.05</w:t>
            </w:r>
          </w:p>
        </w:tc>
        <w:tc>
          <w:tcPr>
            <w:tcW w:w="3960" w:type="dxa"/>
            <w:tcBorders>
              <w:top w:val="outset" w:sz="6" w:space="0" w:color="auto"/>
              <w:left w:val="outset" w:sz="6" w:space="0" w:color="auto"/>
              <w:bottom w:val="outset" w:sz="6" w:space="0" w:color="auto"/>
              <w:right w:val="outset" w:sz="6" w:space="0" w:color="auto"/>
            </w:tcBorders>
            <w:vAlign w:val="center"/>
            <w:hideMark/>
          </w:tcPr>
          <w:p w:rsidR="003417AD" w:rsidRPr="00685C7C" w:rsidRDefault="00AF3FCF"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10th</w:t>
            </w:r>
          </w:p>
        </w:tc>
      </w:tr>
      <w:tr w:rsidR="00903C36" w:rsidRPr="00685C7C" w:rsidTr="000C1EA7">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03C36" w:rsidRPr="00685C7C" w:rsidRDefault="00903C36" w:rsidP="003417AD">
            <w:pPr>
              <w:spacing w:after="0" w:line="240" w:lineRule="auto"/>
              <w:rPr>
                <w:rFonts w:ascii="Times New Roman" w:eastAsia="Times New Roman" w:hAnsi="Times New Roman" w:cs="Times New Roman"/>
                <w:b/>
                <w:bCs/>
                <w:sz w:val="24"/>
                <w:szCs w:val="24"/>
              </w:rPr>
            </w:pPr>
            <w:r w:rsidRPr="00685C7C">
              <w:rPr>
                <w:rFonts w:ascii="Times New Roman" w:eastAsia="Times New Roman" w:hAnsi="Times New Roman" w:cs="Times New Roman"/>
                <w:b/>
                <w:bCs/>
                <w:sz w:val="24"/>
                <w:szCs w:val="24"/>
              </w:rPr>
              <w:t>2008-09</w:t>
            </w:r>
          </w:p>
        </w:tc>
        <w:tc>
          <w:tcPr>
            <w:tcW w:w="4019"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903C36"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62.7</w:t>
            </w:r>
          </w:p>
        </w:tc>
        <w:tc>
          <w:tcPr>
            <w:tcW w:w="3960" w:type="dxa"/>
            <w:tcBorders>
              <w:top w:val="outset" w:sz="6" w:space="0" w:color="auto"/>
              <w:left w:val="outset" w:sz="6" w:space="0" w:color="auto"/>
              <w:bottom w:val="outset" w:sz="6" w:space="0" w:color="auto"/>
              <w:right w:val="outset" w:sz="6" w:space="0" w:color="auto"/>
            </w:tcBorders>
            <w:vAlign w:val="center"/>
            <w:hideMark/>
          </w:tcPr>
          <w:p w:rsidR="00903C36" w:rsidRPr="00685C7C" w:rsidRDefault="00AF3FCF" w:rsidP="003417AD">
            <w:pPr>
              <w:spacing w:after="0" w:line="240" w:lineRule="auto"/>
              <w:jc w:val="center"/>
              <w:rPr>
                <w:rFonts w:ascii="Times New Roman" w:eastAsia="Times New Roman" w:hAnsi="Times New Roman" w:cs="Times New Roman"/>
                <w:sz w:val="24"/>
                <w:szCs w:val="24"/>
              </w:rPr>
            </w:pPr>
            <w:r w:rsidRPr="00685C7C">
              <w:rPr>
                <w:rFonts w:ascii="Times New Roman" w:eastAsia="Times New Roman" w:hAnsi="Times New Roman" w:cs="Times New Roman"/>
                <w:sz w:val="24"/>
                <w:szCs w:val="24"/>
              </w:rPr>
              <w:t>11th</w:t>
            </w:r>
          </w:p>
        </w:tc>
      </w:tr>
      <w:tr w:rsidR="000C1EA7" w:rsidRPr="00685C7C" w:rsidTr="00493C2E">
        <w:trPr>
          <w:trHeight w:val="32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1EA7" w:rsidRPr="00685C7C" w:rsidRDefault="000C1EA7"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2009-10</w:t>
            </w:r>
          </w:p>
        </w:tc>
        <w:tc>
          <w:tcPr>
            <w:tcW w:w="4019" w:type="dxa"/>
            <w:tcBorders>
              <w:top w:val="outset" w:sz="6" w:space="0" w:color="auto"/>
              <w:left w:val="outset" w:sz="6" w:space="0" w:color="auto"/>
              <w:bottom w:val="outset" w:sz="6" w:space="0" w:color="auto"/>
              <w:right w:val="outset" w:sz="6" w:space="0" w:color="auto"/>
            </w:tcBorders>
            <w:vAlign w:val="center"/>
            <w:hideMark/>
          </w:tcPr>
          <w:p w:rsidR="000C1EA7" w:rsidRPr="00685C7C" w:rsidRDefault="00BB6895"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63.75</w:t>
            </w:r>
          </w:p>
        </w:tc>
        <w:tc>
          <w:tcPr>
            <w:tcW w:w="3960" w:type="dxa"/>
            <w:tcBorders>
              <w:top w:val="outset" w:sz="6" w:space="0" w:color="auto"/>
              <w:left w:val="outset" w:sz="6" w:space="0" w:color="auto"/>
              <w:bottom w:val="outset" w:sz="6" w:space="0" w:color="auto"/>
              <w:right w:val="outset" w:sz="6" w:space="0" w:color="auto"/>
            </w:tcBorders>
            <w:vAlign w:val="center"/>
            <w:hideMark/>
          </w:tcPr>
          <w:p w:rsidR="000C1EA7" w:rsidRPr="00685C7C" w:rsidRDefault="00BB6895"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13th</w:t>
            </w:r>
          </w:p>
        </w:tc>
      </w:tr>
      <w:tr w:rsidR="00493C2E" w:rsidRPr="00685C7C" w:rsidTr="00493C2E">
        <w:trPr>
          <w:trHeight w:val="32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3C2E" w:rsidRDefault="00493C2E"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2010-11</w:t>
            </w:r>
          </w:p>
        </w:tc>
        <w:tc>
          <w:tcPr>
            <w:tcW w:w="4019" w:type="dxa"/>
            <w:tcBorders>
              <w:top w:val="outset" w:sz="6" w:space="0" w:color="auto"/>
              <w:left w:val="outset" w:sz="6" w:space="0" w:color="auto"/>
              <w:bottom w:val="outset" w:sz="6" w:space="0" w:color="auto"/>
              <w:right w:val="outset" w:sz="6" w:space="0" w:color="auto"/>
            </w:tcBorders>
            <w:vAlign w:val="center"/>
            <w:hideMark/>
          </w:tcPr>
          <w:p w:rsidR="00493C2E" w:rsidRDefault="00493C2E"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63.95</w:t>
            </w:r>
          </w:p>
        </w:tc>
        <w:tc>
          <w:tcPr>
            <w:tcW w:w="3960" w:type="dxa"/>
            <w:tcBorders>
              <w:top w:val="outset" w:sz="6" w:space="0" w:color="auto"/>
              <w:left w:val="outset" w:sz="6" w:space="0" w:color="auto"/>
              <w:bottom w:val="outset" w:sz="6" w:space="0" w:color="auto"/>
              <w:right w:val="outset" w:sz="6" w:space="0" w:color="auto"/>
            </w:tcBorders>
            <w:vAlign w:val="center"/>
            <w:hideMark/>
          </w:tcPr>
          <w:p w:rsidR="00493C2E" w:rsidRDefault="00F8382D"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F8382D" w:rsidRPr="00685C7C" w:rsidTr="00493C2E">
        <w:trPr>
          <w:trHeight w:val="327"/>
          <w:tblCellSpacing w:w="0" w:type="dxa"/>
        </w:trPr>
        <w:tc>
          <w:tcPr>
            <w:tcW w:w="0" w:type="auto"/>
            <w:tcBorders>
              <w:top w:val="outset" w:sz="6" w:space="0" w:color="auto"/>
              <w:left w:val="outset" w:sz="6" w:space="0" w:color="auto"/>
              <w:bottom w:val="outset" w:sz="6" w:space="0" w:color="auto"/>
              <w:right w:val="outset" w:sz="6" w:space="0" w:color="auto"/>
            </w:tcBorders>
          </w:tcPr>
          <w:p w:rsidR="00F8382D" w:rsidRDefault="00F8382D"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2011-12</w:t>
            </w:r>
          </w:p>
        </w:tc>
        <w:tc>
          <w:tcPr>
            <w:tcW w:w="4019" w:type="dxa"/>
            <w:tcBorders>
              <w:top w:val="outset" w:sz="6" w:space="0" w:color="auto"/>
              <w:left w:val="outset" w:sz="6" w:space="0" w:color="auto"/>
              <w:bottom w:val="outset" w:sz="6" w:space="0" w:color="auto"/>
              <w:right w:val="outset" w:sz="6" w:space="0" w:color="auto"/>
            </w:tcBorders>
            <w:vAlign w:val="center"/>
          </w:tcPr>
          <w:p w:rsidR="00F8382D" w:rsidRDefault="00F8382D"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70.47</w:t>
            </w:r>
          </w:p>
        </w:tc>
        <w:tc>
          <w:tcPr>
            <w:tcW w:w="3960" w:type="dxa"/>
            <w:tcBorders>
              <w:top w:val="outset" w:sz="6" w:space="0" w:color="auto"/>
              <w:left w:val="outset" w:sz="6" w:space="0" w:color="auto"/>
              <w:bottom w:val="outset" w:sz="6" w:space="0" w:color="auto"/>
              <w:right w:val="outset" w:sz="6" w:space="0" w:color="auto"/>
            </w:tcBorders>
            <w:vAlign w:val="center"/>
          </w:tcPr>
          <w:p w:rsidR="00F8382D" w:rsidRDefault="00F8382D" w:rsidP="003417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F8382D" w:rsidRPr="00685C7C" w:rsidTr="00493C2E">
        <w:trPr>
          <w:trHeight w:val="327"/>
          <w:tblCellSpacing w:w="0" w:type="dxa"/>
        </w:trPr>
        <w:tc>
          <w:tcPr>
            <w:tcW w:w="0" w:type="auto"/>
            <w:tcBorders>
              <w:top w:val="outset" w:sz="6" w:space="0" w:color="auto"/>
              <w:left w:val="outset" w:sz="6" w:space="0" w:color="auto"/>
              <w:bottom w:val="outset" w:sz="6" w:space="0" w:color="auto"/>
              <w:right w:val="outset" w:sz="6" w:space="0" w:color="auto"/>
            </w:tcBorders>
          </w:tcPr>
          <w:p w:rsidR="00F8382D" w:rsidRDefault="00F8382D" w:rsidP="003417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2012-13</w:t>
            </w:r>
          </w:p>
        </w:tc>
        <w:tc>
          <w:tcPr>
            <w:tcW w:w="4019" w:type="dxa"/>
            <w:tcBorders>
              <w:top w:val="outset" w:sz="6" w:space="0" w:color="auto"/>
              <w:left w:val="outset" w:sz="6" w:space="0" w:color="auto"/>
              <w:bottom w:val="outset" w:sz="6" w:space="0" w:color="auto"/>
              <w:right w:val="outset" w:sz="6" w:space="0" w:color="auto"/>
            </w:tcBorders>
            <w:vAlign w:val="center"/>
          </w:tcPr>
          <w:p w:rsidR="00F8382D" w:rsidRDefault="00F8382D" w:rsidP="003417AD">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F8382D" w:rsidRDefault="00F8382D" w:rsidP="003417AD">
            <w:pPr>
              <w:spacing w:after="0" w:line="240" w:lineRule="auto"/>
              <w:jc w:val="center"/>
              <w:rPr>
                <w:rFonts w:ascii="Times New Roman" w:eastAsia="Times New Roman" w:hAnsi="Times New Roman" w:cs="Times New Roman"/>
                <w:sz w:val="24"/>
                <w:szCs w:val="24"/>
              </w:rPr>
            </w:pPr>
          </w:p>
        </w:tc>
      </w:tr>
      <w:tr w:rsidR="00E85E9E" w:rsidRPr="00685C7C" w:rsidTr="00493C2E">
        <w:trPr>
          <w:trHeight w:val="327"/>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2013-14</w:t>
            </w:r>
          </w:p>
        </w:tc>
        <w:tc>
          <w:tcPr>
            <w:tcW w:w="4019"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493C2E">
        <w:trPr>
          <w:trHeight w:val="327"/>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2014-15</w:t>
            </w:r>
          </w:p>
        </w:tc>
        <w:tc>
          <w:tcPr>
            <w:tcW w:w="4019"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493C2E">
        <w:trPr>
          <w:trHeight w:val="327"/>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2015-16</w:t>
            </w:r>
          </w:p>
        </w:tc>
        <w:tc>
          <w:tcPr>
            <w:tcW w:w="4019"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bl>
    <w:p w:rsidR="00C333A0" w:rsidRPr="00C333A0" w:rsidRDefault="00C333A0" w:rsidP="003417AD">
      <w:pPr>
        <w:spacing w:before="100" w:beforeAutospacing="1" w:after="100" w:afterAutospacing="1" w:line="240" w:lineRule="auto"/>
        <w:rPr>
          <w:rFonts w:ascii="Times New Roman" w:eastAsia="Times New Roman" w:hAnsi="Times New Roman" w:cs="Times New Roman"/>
          <w:b/>
          <w:sz w:val="24"/>
          <w:szCs w:val="24"/>
        </w:rPr>
      </w:pPr>
      <w:r w:rsidRPr="00C333A0">
        <w:rPr>
          <w:rFonts w:ascii="Times New Roman" w:eastAsia="Times New Roman" w:hAnsi="Times New Roman" w:cs="Times New Roman"/>
          <w:b/>
          <w:sz w:val="24"/>
          <w:szCs w:val="24"/>
        </w:rPr>
        <w:t xml:space="preserve">Student enrollment in advanced </w:t>
      </w:r>
      <w:r w:rsidRPr="00C333A0">
        <w:rPr>
          <w:rFonts w:ascii="Times New Roman" w:eastAsia="Times New Roman" w:hAnsi="Times New Roman" w:cs="Times New Roman"/>
          <w:b/>
          <w:sz w:val="24"/>
          <w:szCs w:val="24"/>
          <w:u w:val="single"/>
        </w:rPr>
        <w:t>math</w:t>
      </w:r>
      <w:r>
        <w:rPr>
          <w:rFonts w:ascii="Times New Roman" w:eastAsia="Times New Roman" w:hAnsi="Times New Roman" w:cs="Times New Roman"/>
          <w:b/>
          <w:sz w:val="24"/>
          <w:szCs w:val="24"/>
        </w:rPr>
        <w:t xml:space="preserve"> </w:t>
      </w:r>
      <w:r w:rsidRPr="00C333A0">
        <w:rPr>
          <w:rFonts w:ascii="Times New Roman" w:eastAsia="Times New Roman" w:hAnsi="Times New Roman" w:cs="Times New Roman"/>
          <w:b/>
          <w:sz w:val="24"/>
          <w:szCs w:val="24"/>
        </w:rPr>
        <w:t xml:space="preserve">courses.  </w:t>
      </w:r>
    </w:p>
    <w:tbl>
      <w:tblPr>
        <w:tblW w:w="9075"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6"/>
        <w:gridCol w:w="4019"/>
        <w:gridCol w:w="3960"/>
      </w:tblGrid>
      <w:tr w:rsidR="00C333A0"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33A0" w:rsidRPr="00685C7C" w:rsidRDefault="00C333A0" w:rsidP="0022662A">
            <w:pPr>
              <w:spacing w:after="0" w:line="240" w:lineRule="auto"/>
              <w:rPr>
                <w:rFonts w:ascii="Times New Roman" w:eastAsia="Times New Roman" w:hAnsi="Times New Roman" w:cs="Times New Roman"/>
                <w:sz w:val="24"/>
                <w:szCs w:val="24"/>
              </w:rPr>
            </w:pPr>
          </w:p>
        </w:tc>
        <w:tc>
          <w:tcPr>
            <w:tcW w:w="4019" w:type="dxa"/>
            <w:tcBorders>
              <w:top w:val="outset" w:sz="6" w:space="0" w:color="auto"/>
              <w:left w:val="outset" w:sz="6" w:space="0" w:color="auto"/>
              <w:bottom w:val="outset" w:sz="6" w:space="0" w:color="auto"/>
              <w:right w:val="outset" w:sz="6" w:space="0" w:color="auto"/>
            </w:tcBorders>
            <w:hideMark/>
          </w:tcPr>
          <w:p w:rsidR="00C333A0" w:rsidRPr="00685C7C" w:rsidRDefault="00C333A0"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C333A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Math (Pre-Algebra)</w:t>
            </w:r>
          </w:p>
        </w:tc>
        <w:tc>
          <w:tcPr>
            <w:tcW w:w="3960" w:type="dxa"/>
            <w:tcBorders>
              <w:top w:val="outset" w:sz="6" w:space="0" w:color="auto"/>
              <w:left w:val="outset" w:sz="6" w:space="0" w:color="auto"/>
              <w:bottom w:val="outset" w:sz="6" w:space="0" w:color="auto"/>
              <w:right w:val="outset" w:sz="6" w:space="0" w:color="auto"/>
            </w:tcBorders>
            <w:hideMark/>
          </w:tcPr>
          <w:p w:rsidR="00C333A0" w:rsidRPr="00685C7C" w:rsidRDefault="00C333A0"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Pr="00C333A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Math (Algebra)</w:t>
            </w:r>
          </w:p>
        </w:tc>
      </w:tr>
      <w:tr w:rsidR="00C333A0" w:rsidRPr="00685C7C" w:rsidTr="00D760C5">
        <w:trPr>
          <w:tblCellSpacing w:w="0" w:type="dxa"/>
        </w:trPr>
        <w:tc>
          <w:tcPr>
            <w:tcW w:w="1096" w:type="dxa"/>
            <w:tcBorders>
              <w:top w:val="outset" w:sz="6" w:space="0" w:color="auto"/>
              <w:left w:val="outset" w:sz="6" w:space="0" w:color="auto"/>
              <w:bottom w:val="outset" w:sz="6" w:space="0" w:color="auto"/>
              <w:right w:val="outset" w:sz="6" w:space="0" w:color="auto"/>
            </w:tcBorders>
            <w:hideMark/>
          </w:tcPr>
          <w:p w:rsidR="00C333A0" w:rsidRPr="00685C7C" w:rsidRDefault="00C333A0" w:rsidP="0022662A">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2006-07</w:t>
            </w:r>
          </w:p>
        </w:tc>
        <w:tc>
          <w:tcPr>
            <w:tcW w:w="4019"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C333A0" w:rsidP="0022662A">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C333A0" w:rsidP="0022662A">
            <w:pPr>
              <w:spacing w:after="0" w:line="240" w:lineRule="auto"/>
              <w:jc w:val="center"/>
              <w:rPr>
                <w:rFonts w:ascii="Times New Roman" w:eastAsia="Times New Roman" w:hAnsi="Times New Roman" w:cs="Times New Roman"/>
                <w:sz w:val="24"/>
                <w:szCs w:val="24"/>
              </w:rPr>
            </w:pPr>
          </w:p>
        </w:tc>
      </w:tr>
      <w:tr w:rsidR="00C333A0" w:rsidRPr="00685C7C" w:rsidTr="00D760C5">
        <w:trPr>
          <w:trHeight w:val="2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33A0" w:rsidRPr="00685C7C" w:rsidRDefault="00C333A0" w:rsidP="0022662A">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2007-08</w:t>
            </w:r>
          </w:p>
        </w:tc>
        <w:tc>
          <w:tcPr>
            <w:tcW w:w="4019"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C333A0" w:rsidP="0022662A">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C333A0" w:rsidP="0022662A">
            <w:pPr>
              <w:spacing w:after="0" w:line="240" w:lineRule="auto"/>
              <w:jc w:val="center"/>
              <w:rPr>
                <w:rFonts w:ascii="Times New Roman" w:eastAsia="Times New Roman" w:hAnsi="Times New Roman" w:cs="Times New Roman"/>
                <w:sz w:val="24"/>
                <w:szCs w:val="24"/>
              </w:rPr>
            </w:pPr>
          </w:p>
        </w:tc>
      </w:tr>
      <w:tr w:rsidR="00C333A0" w:rsidRPr="00685C7C" w:rsidTr="000C1EA7">
        <w:trPr>
          <w:trHeight w:val="34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33A0" w:rsidRPr="00685C7C" w:rsidRDefault="00C333A0" w:rsidP="0022662A">
            <w:pPr>
              <w:spacing w:after="0" w:line="240" w:lineRule="auto"/>
              <w:rPr>
                <w:rFonts w:ascii="Times New Roman" w:eastAsia="Times New Roman" w:hAnsi="Times New Roman" w:cs="Times New Roman"/>
                <w:b/>
                <w:bCs/>
                <w:sz w:val="24"/>
                <w:szCs w:val="24"/>
              </w:rPr>
            </w:pPr>
            <w:r w:rsidRPr="00685C7C">
              <w:rPr>
                <w:rFonts w:ascii="Times New Roman" w:eastAsia="Times New Roman" w:hAnsi="Times New Roman" w:cs="Times New Roman"/>
                <w:b/>
                <w:bCs/>
                <w:sz w:val="24"/>
                <w:szCs w:val="24"/>
              </w:rPr>
              <w:lastRenderedPageBreak/>
              <w:t>2008-09</w:t>
            </w:r>
          </w:p>
        </w:tc>
        <w:tc>
          <w:tcPr>
            <w:tcW w:w="4019" w:type="dxa"/>
            <w:tcBorders>
              <w:top w:val="outset" w:sz="6" w:space="0" w:color="auto"/>
              <w:left w:val="outset" w:sz="6" w:space="0" w:color="auto"/>
              <w:bottom w:val="outset" w:sz="6" w:space="0" w:color="auto"/>
              <w:right w:val="outset" w:sz="6" w:space="0" w:color="auto"/>
            </w:tcBorders>
            <w:vAlign w:val="center"/>
            <w:hideMark/>
          </w:tcPr>
          <w:p w:rsidR="00C01BC9" w:rsidRPr="00685C7C" w:rsidRDefault="00C01BC9" w:rsidP="00C01B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3960"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C01BC9"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r>
      <w:tr w:rsidR="000C1EA7" w:rsidRPr="00685C7C" w:rsidTr="00C01BC9">
        <w:trPr>
          <w:trHeight w:val="2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1EA7" w:rsidRPr="00685C7C" w:rsidRDefault="000C1EA7"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2009-10</w:t>
            </w:r>
          </w:p>
        </w:tc>
        <w:tc>
          <w:tcPr>
            <w:tcW w:w="4019" w:type="dxa"/>
            <w:tcBorders>
              <w:top w:val="outset" w:sz="6" w:space="0" w:color="auto"/>
              <w:left w:val="outset" w:sz="6" w:space="0" w:color="auto"/>
              <w:bottom w:val="outset" w:sz="6" w:space="0" w:color="auto"/>
              <w:right w:val="outset" w:sz="6" w:space="0" w:color="auto"/>
            </w:tcBorders>
            <w:vAlign w:val="center"/>
            <w:hideMark/>
          </w:tcPr>
          <w:p w:rsidR="000C1EA7" w:rsidRPr="00685C7C" w:rsidRDefault="00C01BC9"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960" w:type="dxa"/>
            <w:tcBorders>
              <w:top w:val="outset" w:sz="6" w:space="0" w:color="auto"/>
              <w:left w:val="outset" w:sz="6" w:space="0" w:color="auto"/>
              <w:bottom w:val="outset" w:sz="6" w:space="0" w:color="auto"/>
              <w:right w:val="outset" w:sz="6" w:space="0" w:color="auto"/>
            </w:tcBorders>
            <w:vAlign w:val="center"/>
            <w:hideMark/>
          </w:tcPr>
          <w:p w:rsidR="000C1EA7" w:rsidRPr="00685C7C" w:rsidRDefault="00C01BC9"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r w:rsidR="00C01BC9" w:rsidRPr="00685C7C" w:rsidTr="00D17B5B">
        <w:trPr>
          <w:trHeight w:val="3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01BC9" w:rsidRDefault="00C01BC9"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2010-11</w:t>
            </w:r>
          </w:p>
        </w:tc>
        <w:tc>
          <w:tcPr>
            <w:tcW w:w="4019" w:type="dxa"/>
            <w:tcBorders>
              <w:top w:val="outset" w:sz="6" w:space="0" w:color="auto"/>
              <w:left w:val="outset" w:sz="6" w:space="0" w:color="auto"/>
              <w:bottom w:val="outset" w:sz="6" w:space="0" w:color="auto"/>
              <w:right w:val="outset" w:sz="6" w:space="0" w:color="auto"/>
            </w:tcBorders>
            <w:vAlign w:val="center"/>
            <w:hideMark/>
          </w:tcPr>
          <w:p w:rsidR="00C01BC9" w:rsidRDefault="00C01BC9"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3960" w:type="dxa"/>
            <w:tcBorders>
              <w:top w:val="outset" w:sz="6" w:space="0" w:color="auto"/>
              <w:left w:val="outset" w:sz="6" w:space="0" w:color="auto"/>
              <w:bottom w:val="outset" w:sz="6" w:space="0" w:color="auto"/>
              <w:right w:val="outset" w:sz="6" w:space="0" w:color="auto"/>
            </w:tcBorders>
            <w:vAlign w:val="center"/>
            <w:hideMark/>
          </w:tcPr>
          <w:p w:rsidR="00C01BC9" w:rsidRPr="00685C7C" w:rsidRDefault="00C01BC9"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r>
      <w:tr w:rsidR="002243E5"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43E5" w:rsidRDefault="002243E5"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2011-1</w:t>
            </w:r>
            <w:r w:rsidR="00CA5CD2">
              <w:rPr>
                <w:rFonts w:ascii="Times New Roman" w:eastAsia="Times New Roman" w:hAnsi="Times New Roman" w:cs="Times New Roman"/>
                <w:b/>
                <w:bCs/>
                <w:sz w:val="24"/>
                <w:szCs w:val="24"/>
              </w:rPr>
              <w:t>2</w:t>
            </w:r>
          </w:p>
        </w:tc>
        <w:tc>
          <w:tcPr>
            <w:tcW w:w="4019" w:type="dxa"/>
            <w:tcBorders>
              <w:top w:val="outset" w:sz="6" w:space="0" w:color="auto"/>
              <w:left w:val="outset" w:sz="6" w:space="0" w:color="auto"/>
              <w:bottom w:val="outset" w:sz="6" w:space="0" w:color="auto"/>
              <w:right w:val="outset" w:sz="6" w:space="0" w:color="auto"/>
            </w:tcBorders>
            <w:vAlign w:val="center"/>
            <w:hideMark/>
          </w:tcPr>
          <w:p w:rsidR="002243E5" w:rsidRDefault="00CA5CD2"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3960" w:type="dxa"/>
            <w:tcBorders>
              <w:top w:val="outset" w:sz="6" w:space="0" w:color="auto"/>
              <w:left w:val="outset" w:sz="6" w:space="0" w:color="auto"/>
              <w:bottom w:val="outset" w:sz="6" w:space="0" w:color="auto"/>
              <w:right w:val="outset" w:sz="6" w:space="0" w:color="auto"/>
            </w:tcBorders>
            <w:vAlign w:val="center"/>
            <w:hideMark/>
          </w:tcPr>
          <w:p w:rsidR="002243E5" w:rsidRDefault="00CA5CD2"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r>
      <w:tr w:rsidR="00F8382D"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F8382D" w:rsidRDefault="00F8382D"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2012-13</w:t>
            </w:r>
          </w:p>
        </w:tc>
        <w:tc>
          <w:tcPr>
            <w:tcW w:w="4019" w:type="dxa"/>
            <w:tcBorders>
              <w:top w:val="outset" w:sz="6" w:space="0" w:color="auto"/>
              <w:left w:val="outset" w:sz="6" w:space="0" w:color="auto"/>
              <w:bottom w:val="outset" w:sz="6" w:space="0" w:color="auto"/>
              <w:right w:val="outset" w:sz="6" w:space="0" w:color="auto"/>
            </w:tcBorders>
            <w:vAlign w:val="center"/>
          </w:tcPr>
          <w:p w:rsidR="00F8382D" w:rsidRDefault="004538FD"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3960" w:type="dxa"/>
            <w:tcBorders>
              <w:top w:val="outset" w:sz="6" w:space="0" w:color="auto"/>
              <w:left w:val="outset" w:sz="6" w:space="0" w:color="auto"/>
              <w:bottom w:val="outset" w:sz="6" w:space="0" w:color="auto"/>
              <w:right w:val="outset" w:sz="6" w:space="0" w:color="auto"/>
            </w:tcBorders>
            <w:vAlign w:val="center"/>
          </w:tcPr>
          <w:p w:rsidR="00F8382D" w:rsidRDefault="004538FD"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2013-14</w:t>
            </w:r>
          </w:p>
        </w:tc>
        <w:tc>
          <w:tcPr>
            <w:tcW w:w="4019"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2014-15</w:t>
            </w:r>
          </w:p>
        </w:tc>
        <w:tc>
          <w:tcPr>
            <w:tcW w:w="4019"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D760C5">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2015-16</w:t>
            </w:r>
          </w:p>
        </w:tc>
        <w:tc>
          <w:tcPr>
            <w:tcW w:w="4019"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bl>
    <w:p w:rsidR="00C333A0" w:rsidRPr="00C333A0" w:rsidRDefault="00C333A0" w:rsidP="003417AD">
      <w:pPr>
        <w:spacing w:before="100" w:beforeAutospacing="1" w:after="100" w:afterAutospacing="1" w:line="240" w:lineRule="auto"/>
        <w:rPr>
          <w:rFonts w:ascii="Times New Roman" w:eastAsia="Times New Roman" w:hAnsi="Times New Roman" w:cs="Times New Roman"/>
          <w:b/>
          <w:sz w:val="24"/>
          <w:szCs w:val="24"/>
        </w:rPr>
      </w:pPr>
      <w:r w:rsidRPr="00C333A0">
        <w:rPr>
          <w:rFonts w:ascii="Times New Roman" w:eastAsia="Times New Roman" w:hAnsi="Times New Roman" w:cs="Times New Roman"/>
          <w:b/>
          <w:sz w:val="24"/>
          <w:szCs w:val="24"/>
        </w:rPr>
        <w:t xml:space="preserve">Student enrollment in advanced </w:t>
      </w:r>
      <w:r w:rsidRPr="00C333A0">
        <w:rPr>
          <w:rFonts w:ascii="Times New Roman" w:eastAsia="Times New Roman" w:hAnsi="Times New Roman" w:cs="Times New Roman"/>
          <w:b/>
          <w:sz w:val="24"/>
          <w:szCs w:val="24"/>
          <w:u w:val="single"/>
        </w:rPr>
        <w:t>communication arts</w:t>
      </w:r>
      <w:r>
        <w:rPr>
          <w:rFonts w:ascii="Times New Roman" w:eastAsia="Times New Roman" w:hAnsi="Times New Roman" w:cs="Times New Roman"/>
          <w:b/>
          <w:sz w:val="24"/>
          <w:szCs w:val="24"/>
        </w:rPr>
        <w:t xml:space="preserve"> </w:t>
      </w:r>
      <w:r w:rsidRPr="00C333A0">
        <w:rPr>
          <w:rFonts w:ascii="Times New Roman" w:eastAsia="Times New Roman" w:hAnsi="Times New Roman" w:cs="Times New Roman"/>
          <w:b/>
          <w:sz w:val="24"/>
          <w:szCs w:val="24"/>
        </w:rPr>
        <w:t xml:space="preserve">courses.  </w:t>
      </w:r>
    </w:p>
    <w:tbl>
      <w:tblPr>
        <w:tblW w:w="9075" w:type="dxa"/>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6"/>
        <w:gridCol w:w="4019"/>
        <w:gridCol w:w="3960"/>
      </w:tblGrid>
      <w:tr w:rsidR="00C333A0" w:rsidRPr="00685C7C" w:rsidTr="00C333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33A0" w:rsidRPr="00685C7C" w:rsidRDefault="00C333A0" w:rsidP="0022662A">
            <w:pPr>
              <w:spacing w:after="0" w:line="240" w:lineRule="auto"/>
              <w:rPr>
                <w:rFonts w:ascii="Times New Roman" w:eastAsia="Times New Roman" w:hAnsi="Times New Roman" w:cs="Times New Roman"/>
                <w:sz w:val="24"/>
                <w:szCs w:val="24"/>
              </w:rPr>
            </w:pPr>
          </w:p>
        </w:tc>
        <w:tc>
          <w:tcPr>
            <w:tcW w:w="4019" w:type="dxa"/>
            <w:tcBorders>
              <w:top w:val="outset" w:sz="6" w:space="0" w:color="auto"/>
              <w:left w:val="outset" w:sz="6" w:space="0" w:color="auto"/>
              <w:bottom w:val="outset" w:sz="6" w:space="0" w:color="auto"/>
              <w:right w:val="outset" w:sz="6" w:space="0" w:color="auto"/>
            </w:tcBorders>
            <w:hideMark/>
          </w:tcPr>
          <w:p w:rsidR="00C333A0" w:rsidRPr="00685C7C" w:rsidRDefault="00C333A0" w:rsidP="00C333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C333A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Advanced Communication Arts</w:t>
            </w:r>
          </w:p>
        </w:tc>
        <w:tc>
          <w:tcPr>
            <w:tcW w:w="3960" w:type="dxa"/>
            <w:tcBorders>
              <w:top w:val="outset" w:sz="6" w:space="0" w:color="auto"/>
              <w:left w:val="outset" w:sz="6" w:space="0" w:color="auto"/>
              <w:bottom w:val="outset" w:sz="6" w:space="0" w:color="auto"/>
              <w:right w:val="outset" w:sz="6" w:space="0" w:color="auto"/>
            </w:tcBorders>
            <w:hideMark/>
          </w:tcPr>
          <w:p w:rsidR="00C333A0" w:rsidRPr="00685C7C" w:rsidRDefault="00C333A0" w:rsidP="00C333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Pr="00C333A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Advanced Communication Arts</w:t>
            </w:r>
          </w:p>
        </w:tc>
      </w:tr>
      <w:tr w:rsidR="00C333A0" w:rsidRPr="00685C7C" w:rsidTr="00C333A0">
        <w:trPr>
          <w:tblCellSpacing w:w="0" w:type="dxa"/>
        </w:trPr>
        <w:tc>
          <w:tcPr>
            <w:tcW w:w="1096" w:type="dxa"/>
            <w:tcBorders>
              <w:top w:val="outset" w:sz="6" w:space="0" w:color="auto"/>
              <w:left w:val="outset" w:sz="6" w:space="0" w:color="auto"/>
              <w:bottom w:val="outset" w:sz="6" w:space="0" w:color="auto"/>
              <w:right w:val="outset" w:sz="6" w:space="0" w:color="auto"/>
            </w:tcBorders>
            <w:hideMark/>
          </w:tcPr>
          <w:p w:rsidR="00C333A0" w:rsidRPr="00685C7C" w:rsidRDefault="00C333A0" w:rsidP="0022662A">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2006-07</w:t>
            </w:r>
          </w:p>
        </w:tc>
        <w:tc>
          <w:tcPr>
            <w:tcW w:w="4019"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C333A0" w:rsidP="0022662A">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C333A0" w:rsidP="0022662A">
            <w:pPr>
              <w:spacing w:after="0" w:line="240" w:lineRule="auto"/>
              <w:jc w:val="center"/>
              <w:rPr>
                <w:rFonts w:ascii="Times New Roman" w:eastAsia="Times New Roman" w:hAnsi="Times New Roman" w:cs="Times New Roman"/>
                <w:sz w:val="24"/>
                <w:szCs w:val="24"/>
              </w:rPr>
            </w:pPr>
          </w:p>
        </w:tc>
      </w:tr>
      <w:tr w:rsidR="00C333A0" w:rsidRPr="00685C7C" w:rsidTr="00C333A0">
        <w:trPr>
          <w:trHeight w:val="2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33A0" w:rsidRPr="00685C7C" w:rsidRDefault="00C333A0" w:rsidP="0022662A">
            <w:pPr>
              <w:spacing w:after="0"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rPr>
              <w:t>2007-08</w:t>
            </w:r>
          </w:p>
        </w:tc>
        <w:tc>
          <w:tcPr>
            <w:tcW w:w="4019"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C333A0" w:rsidP="0022662A">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C333A0" w:rsidP="0022662A">
            <w:pPr>
              <w:spacing w:after="0" w:line="240" w:lineRule="auto"/>
              <w:jc w:val="center"/>
              <w:rPr>
                <w:rFonts w:ascii="Times New Roman" w:eastAsia="Times New Roman" w:hAnsi="Times New Roman" w:cs="Times New Roman"/>
                <w:sz w:val="24"/>
                <w:szCs w:val="24"/>
              </w:rPr>
            </w:pPr>
          </w:p>
        </w:tc>
      </w:tr>
      <w:tr w:rsidR="00C333A0" w:rsidRPr="00685C7C" w:rsidTr="000C1EA7">
        <w:trPr>
          <w:trHeight w:val="36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33A0" w:rsidRPr="00685C7C" w:rsidRDefault="00C333A0" w:rsidP="0022662A">
            <w:pPr>
              <w:spacing w:after="0" w:line="240" w:lineRule="auto"/>
              <w:rPr>
                <w:rFonts w:ascii="Times New Roman" w:eastAsia="Times New Roman" w:hAnsi="Times New Roman" w:cs="Times New Roman"/>
                <w:b/>
                <w:bCs/>
                <w:sz w:val="24"/>
                <w:szCs w:val="24"/>
              </w:rPr>
            </w:pPr>
            <w:r w:rsidRPr="00685C7C">
              <w:rPr>
                <w:rFonts w:ascii="Times New Roman" w:eastAsia="Times New Roman" w:hAnsi="Times New Roman" w:cs="Times New Roman"/>
                <w:b/>
                <w:bCs/>
                <w:sz w:val="24"/>
                <w:szCs w:val="24"/>
              </w:rPr>
              <w:t>2008-09</w:t>
            </w:r>
          </w:p>
        </w:tc>
        <w:tc>
          <w:tcPr>
            <w:tcW w:w="4019"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5B7F11"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3960" w:type="dxa"/>
            <w:tcBorders>
              <w:top w:val="outset" w:sz="6" w:space="0" w:color="auto"/>
              <w:left w:val="outset" w:sz="6" w:space="0" w:color="auto"/>
              <w:bottom w:val="outset" w:sz="6" w:space="0" w:color="auto"/>
              <w:right w:val="outset" w:sz="6" w:space="0" w:color="auto"/>
            </w:tcBorders>
            <w:vAlign w:val="center"/>
            <w:hideMark/>
          </w:tcPr>
          <w:p w:rsidR="00C333A0" w:rsidRPr="00685C7C" w:rsidRDefault="005B7F11"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0C1EA7" w:rsidRPr="00685C7C" w:rsidTr="005B7F11">
        <w:trPr>
          <w:trHeight w:val="31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1EA7" w:rsidRPr="00685C7C" w:rsidRDefault="000C1EA7"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2009-10</w:t>
            </w:r>
          </w:p>
        </w:tc>
        <w:tc>
          <w:tcPr>
            <w:tcW w:w="4019" w:type="dxa"/>
            <w:tcBorders>
              <w:top w:val="outset" w:sz="6" w:space="0" w:color="auto"/>
              <w:left w:val="outset" w:sz="6" w:space="0" w:color="auto"/>
              <w:bottom w:val="outset" w:sz="6" w:space="0" w:color="auto"/>
              <w:right w:val="outset" w:sz="6" w:space="0" w:color="auto"/>
            </w:tcBorders>
            <w:vAlign w:val="center"/>
            <w:hideMark/>
          </w:tcPr>
          <w:p w:rsidR="000C1EA7" w:rsidRPr="00685C7C" w:rsidRDefault="005B7F11"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3960" w:type="dxa"/>
            <w:tcBorders>
              <w:top w:val="outset" w:sz="6" w:space="0" w:color="auto"/>
              <w:left w:val="outset" w:sz="6" w:space="0" w:color="auto"/>
              <w:bottom w:val="outset" w:sz="6" w:space="0" w:color="auto"/>
              <w:right w:val="outset" w:sz="6" w:space="0" w:color="auto"/>
            </w:tcBorders>
            <w:vAlign w:val="center"/>
            <w:hideMark/>
          </w:tcPr>
          <w:p w:rsidR="000C1EA7" w:rsidRPr="00685C7C" w:rsidRDefault="005B7F11"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896864" w:rsidRPr="00685C7C" w:rsidTr="00D17B5B">
        <w:trPr>
          <w:trHeight w:val="28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96864" w:rsidRDefault="005B7F11"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2010-11</w:t>
            </w:r>
          </w:p>
        </w:tc>
        <w:tc>
          <w:tcPr>
            <w:tcW w:w="4019" w:type="dxa"/>
            <w:tcBorders>
              <w:top w:val="outset" w:sz="6" w:space="0" w:color="auto"/>
              <w:left w:val="outset" w:sz="6" w:space="0" w:color="auto"/>
              <w:bottom w:val="outset" w:sz="6" w:space="0" w:color="auto"/>
              <w:right w:val="outset" w:sz="6" w:space="0" w:color="auto"/>
            </w:tcBorders>
            <w:vAlign w:val="center"/>
            <w:hideMark/>
          </w:tcPr>
          <w:p w:rsidR="00896864" w:rsidRPr="00685C7C" w:rsidRDefault="005B7F11"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960" w:type="dxa"/>
            <w:tcBorders>
              <w:top w:val="outset" w:sz="6" w:space="0" w:color="auto"/>
              <w:left w:val="outset" w:sz="6" w:space="0" w:color="auto"/>
              <w:bottom w:val="outset" w:sz="6" w:space="0" w:color="auto"/>
              <w:right w:val="outset" w:sz="6" w:space="0" w:color="auto"/>
            </w:tcBorders>
            <w:vAlign w:val="center"/>
            <w:hideMark/>
          </w:tcPr>
          <w:p w:rsidR="00896864" w:rsidRPr="00685C7C" w:rsidRDefault="005B7F11"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r w:rsidR="002243E5" w:rsidRPr="00685C7C" w:rsidTr="00C333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43E5" w:rsidRDefault="002243E5"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2011-12</w:t>
            </w:r>
          </w:p>
        </w:tc>
        <w:tc>
          <w:tcPr>
            <w:tcW w:w="4019" w:type="dxa"/>
            <w:tcBorders>
              <w:top w:val="outset" w:sz="6" w:space="0" w:color="auto"/>
              <w:left w:val="outset" w:sz="6" w:space="0" w:color="auto"/>
              <w:bottom w:val="outset" w:sz="6" w:space="0" w:color="auto"/>
              <w:right w:val="outset" w:sz="6" w:space="0" w:color="auto"/>
            </w:tcBorders>
            <w:vAlign w:val="center"/>
            <w:hideMark/>
          </w:tcPr>
          <w:p w:rsidR="002243E5" w:rsidRDefault="00CA5CD2"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3960" w:type="dxa"/>
            <w:tcBorders>
              <w:top w:val="outset" w:sz="6" w:space="0" w:color="auto"/>
              <w:left w:val="outset" w:sz="6" w:space="0" w:color="auto"/>
              <w:bottom w:val="outset" w:sz="6" w:space="0" w:color="auto"/>
              <w:right w:val="outset" w:sz="6" w:space="0" w:color="auto"/>
            </w:tcBorders>
            <w:vAlign w:val="center"/>
            <w:hideMark/>
          </w:tcPr>
          <w:p w:rsidR="004538FD" w:rsidRDefault="00CA5CD2" w:rsidP="004538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4538FD" w:rsidRPr="00685C7C" w:rsidTr="00C333A0">
        <w:trPr>
          <w:tblCellSpacing w:w="0" w:type="dxa"/>
        </w:trPr>
        <w:tc>
          <w:tcPr>
            <w:tcW w:w="0" w:type="auto"/>
            <w:tcBorders>
              <w:top w:val="outset" w:sz="6" w:space="0" w:color="auto"/>
              <w:left w:val="outset" w:sz="6" w:space="0" w:color="auto"/>
              <w:bottom w:val="outset" w:sz="6" w:space="0" w:color="auto"/>
              <w:right w:val="outset" w:sz="6" w:space="0" w:color="auto"/>
            </w:tcBorders>
          </w:tcPr>
          <w:p w:rsidR="004538FD" w:rsidRDefault="004538FD" w:rsidP="0022662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2012-13</w:t>
            </w:r>
          </w:p>
        </w:tc>
        <w:tc>
          <w:tcPr>
            <w:tcW w:w="4019" w:type="dxa"/>
            <w:tcBorders>
              <w:top w:val="outset" w:sz="6" w:space="0" w:color="auto"/>
              <w:left w:val="outset" w:sz="6" w:space="0" w:color="auto"/>
              <w:bottom w:val="outset" w:sz="6" w:space="0" w:color="auto"/>
              <w:right w:val="outset" w:sz="6" w:space="0" w:color="auto"/>
            </w:tcBorders>
            <w:vAlign w:val="center"/>
          </w:tcPr>
          <w:p w:rsidR="004538FD" w:rsidRDefault="004538FD" w:rsidP="00226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3960" w:type="dxa"/>
            <w:tcBorders>
              <w:top w:val="outset" w:sz="6" w:space="0" w:color="auto"/>
              <w:left w:val="outset" w:sz="6" w:space="0" w:color="auto"/>
              <w:bottom w:val="outset" w:sz="6" w:space="0" w:color="auto"/>
              <w:right w:val="outset" w:sz="6" w:space="0" w:color="auto"/>
            </w:tcBorders>
            <w:vAlign w:val="center"/>
          </w:tcPr>
          <w:p w:rsidR="004538FD" w:rsidRDefault="004538FD" w:rsidP="004538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r>
      <w:tr w:rsidR="00E85E9E" w:rsidRPr="00685C7C" w:rsidTr="00C333A0">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bookmarkStart w:id="0" w:name="_GoBack" w:colFirst="0" w:colLast="0"/>
            <w:r>
              <w:rPr>
                <w:rFonts w:ascii="Times New Roman" w:eastAsia="Times New Roman" w:hAnsi="Times New Roman" w:cs="Times New Roman"/>
                <w:b/>
                <w:bCs/>
                <w:sz w:val="24"/>
                <w:szCs w:val="24"/>
              </w:rPr>
              <w:t>2013-14</w:t>
            </w:r>
          </w:p>
        </w:tc>
        <w:tc>
          <w:tcPr>
            <w:tcW w:w="4019"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bookmarkEnd w:id="0"/>
      <w:tr w:rsidR="00E85E9E" w:rsidRPr="00685C7C" w:rsidTr="00C333A0">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2014-15</w:t>
            </w:r>
          </w:p>
        </w:tc>
        <w:tc>
          <w:tcPr>
            <w:tcW w:w="4019"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r w:rsidR="00E85E9E" w:rsidRPr="00685C7C" w:rsidTr="00C333A0">
        <w:trPr>
          <w:tblCellSpacing w:w="0" w:type="dxa"/>
        </w:trPr>
        <w:tc>
          <w:tcPr>
            <w:tcW w:w="0" w:type="auto"/>
            <w:tcBorders>
              <w:top w:val="outset" w:sz="6" w:space="0" w:color="auto"/>
              <w:left w:val="outset" w:sz="6" w:space="0" w:color="auto"/>
              <w:bottom w:val="outset" w:sz="6" w:space="0" w:color="auto"/>
              <w:right w:val="outset" w:sz="6" w:space="0" w:color="auto"/>
            </w:tcBorders>
          </w:tcPr>
          <w:p w:rsidR="00E85E9E" w:rsidRDefault="00E85E9E" w:rsidP="00E85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2015-16</w:t>
            </w:r>
          </w:p>
        </w:tc>
        <w:tc>
          <w:tcPr>
            <w:tcW w:w="4019"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c>
          <w:tcPr>
            <w:tcW w:w="3960" w:type="dxa"/>
            <w:tcBorders>
              <w:top w:val="outset" w:sz="6" w:space="0" w:color="auto"/>
              <w:left w:val="outset" w:sz="6" w:space="0" w:color="auto"/>
              <w:bottom w:val="outset" w:sz="6" w:space="0" w:color="auto"/>
              <w:right w:val="outset" w:sz="6" w:space="0" w:color="auto"/>
            </w:tcBorders>
            <w:vAlign w:val="center"/>
          </w:tcPr>
          <w:p w:rsidR="00E85E9E" w:rsidRDefault="00E85E9E" w:rsidP="00E85E9E">
            <w:pPr>
              <w:spacing w:after="0" w:line="240" w:lineRule="auto"/>
              <w:jc w:val="center"/>
              <w:rPr>
                <w:rFonts w:ascii="Times New Roman" w:eastAsia="Times New Roman" w:hAnsi="Times New Roman" w:cs="Times New Roman"/>
                <w:sz w:val="24"/>
                <w:szCs w:val="24"/>
              </w:rPr>
            </w:pPr>
          </w:p>
        </w:tc>
      </w:tr>
    </w:tbl>
    <w:p w:rsidR="00A26B3C" w:rsidRDefault="00A26B3C" w:rsidP="003417AD">
      <w:pPr>
        <w:spacing w:before="100" w:beforeAutospacing="1" w:after="100" w:afterAutospacing="1" w:line="240" w:lineRule="auto"/>
        <w:rPr>
          <w:rFonts w:ascii="Times New Roman" w:eastAsia="Times New Roman" w:hAnsi="Times New Roman" w:cs="Times New Roman"/>
          <w:b/>
          <w:bCs/>
          <w:sz w:val="24"/>
          <w:szCs w:val="24"/>
          <w:u w:val="single"/>
        </w:rPr>
      </w:pPr>
    </w:p>
    <w:p w:rsidR="003417AD" w:rsidRPr="00685C7C" w:rsidRDefault="003417AD" w:rsidP="003417AD">
      <w:pPr>
        <w:spacing w:before="100" w:beforeAutospacing="1" w:after="100" w:afterAutospacing="1" w:line="240" w:lineRule="auto"/>
        <w:rPr>
          <w:rFonts w:ascii="Times New Roman" w:eastAsia="Times New Roman" w:hAnsi="Times New Roman" w:cs="Times New Roman"/>
          <w:sz w:val="24"/>
          <w:szCs w:val="24"/>
        </w:rPr>
      </w:pPr>
      <w:r w:rsidRPr="00685C7C">
        <w:rPr>
          <w:rFonts w:ascii="Times New Roman" w:eastAsia="Times New Roman" w:hAnsi="Times New Roman" w:cs="Times New Roman"/>
          <w:b/>
          <w:bCs/>
          <w:sz w:val="24"/>
          <w:szCs w:val="24"/>
          <w:u w:val="single"/>
        </w:rPr>
        <w:t>Please comment on any aspect of the data that you believe is particularly significant.</w:t>
      </w:r>
    </w:p>
    <w:p w:rsidR="003417AD" w:rsidRPr="00E226D6" w:rsidRDefault="003417AD" w:rsidP="003417AD">
      <w:pPr>
        <w:spacing w:before="100" w:beforeAutospacing="1" w:after="100" w:afterAutospacing="1" w:line="240" w:lineRule="auto"/>
        <w:rPr>
          <w:rFonts w:eastAsia="Times New Roman" w:cs="Times New Roman"/>
        </w:rPr>
      </w:pPr>
      <w:r w:rsidRPr="00E226D6">
        <w:rPr>
          <w:rFonts w:eastAsia="Times New Roman" w:cs="Times New Roman"/>
        </w:rPr>
        <w:t>From 2006-20</w:t>
      </w:r>
      <w:r w:rsidR="00631C94" w:rsidRPr="00E226D6">
        <w:rPr>
          <w:rFonts w:eastAsia="Times New Roman" w:cs="Times New Roman"/>
        </w:rPr>
        <w:t>1</w:t>
      </w:r>
      <w:r w:rsidR="006760FE" w:rsidRPr="00E226D6">
        <w:rPr>
          <w:rFonts w:eastAsia="Times New Roman" w:cs="Times New Roman"/>
        </w:rPr>
        <w:t>2</w:t>
      </w:r>
      <w:r w:rsidRPr="00E226D6">
        <w:rPr>
          <w:rFonts w:eastAsia="Times New Roman" w:cs="Times New Roman"/>
        </w:rPr>
        <w:t>, RP</w:t>
      </w:r>
      <w:r w:rsidR="00845C8A" w:rsidRPr="00E226D6">
        <w:rPr>
          <w:rFonts w:eastAsia="Times New Roman" w:cs="Times New Roman"/>
        </w:rPr>
        <w:t>E</w:t>
      </w:r>
      <w:r w:rsidRPr="00E226D6">
        <w:rPr>
          <w:rFonts w:eastAsia="Times New Roman" w:cs="Times New Roman"/>
        </w:rPr>
        <w:t xml:space="preserve">MS saw an increase in the percentage of students scoring proficient and advanced on the annual state assessment in math by </w:t>
      </w:r>
      <w:r w:rsidR="00E226D6" w:rsidRPr="00E226D6">
        <w:rPr>
          <w:rFonts w:eastAsia="Times New Roman" w:cs="Times New Roman"/>
        </w:rPr>
        <w:t>24.85</w:t>
      </w:r>
      <w:r w:rsidRPr="00E226D6">
        <w:rPr>
          <w:rFonts w:eastAsia="Times New Roman" w:cs="Times New Roman"/>
        </w:rPr>
        <w:t xml:space="preserve">%. In comparison, the state experienced an increase of only </w:t>
      </w:r>
      <w:r w:rsidR="00E226D6" w:rsidRPr="00E226D6">
        <w:rPr>
          <w:rFonts w:eastAsia="Times New Roman" w:cs="Times New Roman"/>
        </w:rPr>
        <w:t>13.1</w:t>
      </w:r>
      <w:r w:rsidRPr="00E226D6">
        <w:rPr>
          <w:rFonts w:eastAsia="Times New Roman" w:cs="Times New Roman"/>
        </w:rPr>
        <w:t>%. During this same time, RP</w:t>
      </w:r>
      <w:r w:rsidR="00845C8A" w:rsidRPr="00E226D6">
        <w:rPr>
          <w:rFonts w:eastAsia="Times New Roman" w:cs="Times New Roman"/>
        </w:rPr>
        <w:t>E</w:t>
      </w:r>
      <w:r w:rsidRPr="00E226D6">
        <w:rPr>
          <w:rFonts w:eastAsia="Times New Roman" w:cs="Times New Roman"/>
        </w:rPr>
        <w:t xml:space="preserve">MS increased by </w:t>
      </w:r>
      <w:r w:rsidR="00E226D6" w:rsidRPr="00E226D6">
        <w:rPr>
          <w:rFonts w:eastAsia="Times New Roman" w:cs="Times New Roman"/>
        </w:rPr>
        <w:t>21.6</w:t>
      </w:r>
      <w:r w:rsidRPr="00E226D6">
        <w:rPr>
          <w:rFonts w:eastAsia="Times New Roman" w:cs="Times New Roman"/>
        </w:rPr>
        <w:t xml:space="preserve">% in the area of communication arts in comparison to an increase of </w:t>
      </w:r>
      <w:r w:rsidR="00E226D6" w:rsidRPr="00E226D6">
        <w:rPr>
          <w:rFonts w:eastAsia="Times New Roman" w:cs="Times New Roman"/>
        </w:rPr>
        <w:t>11.7</w:t>
      </w:r>
      <w:r w:rsidRPr="00E226D6">
        <w:rPr>
          <w:rFonts w:eastAsia="Times New Roman" w:cs="Times New Roman"/>
        </w:rPr>
        <w:t xml:space="preserve">% across the state of Missouri. </w:t>
      </w:r>
    </w:p>
    <w:p w:rsidR="00AF3FCF" w:rsidRPr="00E764B2" w:rsidRDefault="00AF3FCF" w:rsidP="003417AD">
      <w:pPr>
        <w:spacing w:before="100" w:beforeAutospacing="1" w:after="100" w:afterAutospacing="1" w:line="240" w:lineRule="auto"/>
        <w:rPr>
          <w:rFonts w:eastAsia="Times New Roman" w:cs="Times New Roman"/>
        </w:rPr>
      </w:pPr>
      <w:r w:rsidRPr="00E764B2">
        <w:rPr>
          <w:rFonts w:eastAsia="Times New Roman" w:cs="Times New Roman"/>
        </w:rPr>
        <w:t>In the spring of 2009, RP</w:t>
      </w:r>
      <w:r w:rsidR="00845C8A" w:rsidRPr="00E764B2">
        <w:rPr>
          <w:rFonts w:eastAsia="Times New Roman" w:cs="Times New Roman"/>
        </w:rPr>
        <w:t>E</w:t>
      </w:r>
      <w:r w:rsidRPr="00E764B2">
        <w:rPr>
          <w:rFonts w:eastAsia="Times New Roman" w:cs="Times New Roman"/>
        </w:rPr>
        <w:t>MS began administering the End of Course (EOC) state algebra assessment to 8</w:t>
      </w:r>
      <w:r w:rsidRPr="00E764B2">
        <w:rPr>
          <w:rFonts w:eastAsia="Times New Roman" w:cs="Times New Roman"/>
          <w:vertAlign w:val="superscript"/>
        </w:rPr>
        <w:t>th</w:t>
      </w:r>
      <w:r w:rsidRPr="00E764B2">
        <w:rPr>
          <w:rFonts w:eastAsia="Times New Roman" w:cs="Times New Roman"/>
        </w:rPr>
        <w:t xml:space="preserve"> grade algebra students.  The inaugural assessment, given to 158 8</w:t>
      </w:r>
      <w:r w:rsidRPr="00E764B2">
        <w:rPr>
          <w:rFonts w:eastAsia="Times New Roman" w:cs="Times New Roman"/>
          <w:vertAlign w:val="superscript"/>
        </w:rPr>
        <w:t>th</w:t>
      </w:r>
      <w:r w:rsidRPr="00E764B2">
        <w:rPr>
          <w:rFonts w:eastAsia="Times New Roman" w:cs="Times New Roman"/>
        </w:rPr>
        <w:t xml:space="preserve"> grade students, resulted in 94.9% of the students scoring advanced or proficient.  </w:t>
      </w:r>
      <w:r w:rsidR="00E226D6">
        <w:rPr>
          <w:rFonts w:eastAsia="Times New Roman" w:cs="Times New Roman"/>
        </w:rPr>
        <w:t>In the spring of 2012, RPEMS tested 167 algebra 1 students with 97% of the students scoring advanced or proficient.</w:t>
      </w:r>
      <w:r w:rsidR="00835FDB" w:rsidRPr="00E764B2">
        <w:rPr>
          <w:rFonts w:eastAsia="Times New Roman" w:cs="Times New Roman"/>
        </w:rPr>
        <w:t xml:space="preserve"> </w:t>
      </w:r>
      <w:r w:rsidR="00E226D6">
        <w:rPr>
          <w:rFonts w:eastAsia="Times New Roman" w:cs="Times New Roman"/>
        </w:rPr>
        <w:t xml:space="preserve"> This performance </w:t>
      </w:r>
      <w:r w:rsidR="00E226D6" w:rsidRPr="00E226D6">
        <w:rPr>
          <w:rFonts w:eastAsia="Times New Roman" w:cs="Times New Roman"/>
        </w:rPr>
        <w:t>is 30.2</w:t>
      </w:r>
      <w:r w:rsidRPr="00E226D6">
        <w:rPr>
          <w:rFonts w:eastAsia="Times New Roman" w:cs="Times New Roman"/>
        </w:rPr>
        <w:t xml:space="preserve">1% higher than the district average of </w:t>
      </w:r>
      <w:r w:rsidR="00E226D6" w:rsidRPr="00E226D6">
        <w:rPr>
          <w:rFonts w:eastAsia="Times New Roman" w:cs="Times New Roman"/>
        </w:rPr>
        <w:t>66.9%</w:t>
      </w:r>
      <w:r w:rsidR="00E226D6">
        <w:rPr>
          <w:rFonts w:eastAsia="Times New Roman" w:cs="Times New Roman"/>
        </w:rPr>
        <w:t xml:space="preserve"> and 43.1% higher than the state Algebra 1 average of 56.6%.</w:t>
      </w:r>
    </w:p>
    <w:p w:rsidR="003417AD"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rPr>
        <w:t>In the spring of 2007, adjustments were made to the RP</w:t>
      </w:r>
      <w:r w:rsidR="00845C8A" w:rsidRPr="00E764B2">
        <w:rPr>
          <w:rFonts w:eastAsia="Times New Roman" w:cs="Times New Roman"/>
        </w:rPr>
        <w:t>E</w:t>
      </w:r>
      <w:r w:rsidRPr="00E764B2">
        <w:rPr>
          <w:rFonts w:eastAsia="Times New Roman" w:cs="Times New Roman"/>
        </w:rPr>
        <w:t xml:space="preserve">MS master schedule in order to increase instructional minutes in the areas of math, communication arts and science. In addition to the increase in minutes, staff felt students needed daily contact in these critical areas. As a result of these needs, a schedule was developed to increase our instructional minutes in each of these critical areas from 7,480 minutes per year to 12,320 minutes per year. </w:t>
      </w:r>
    </w:p>
    <w:p w:rsidR="003417AD"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rPr>
        <w:t>Beginning in the fall of 2007, all RP</w:t>
      </w:r>
      <w:r w:rsidR="00845C8A" w:rsidRPr="00E764B2">
        <w:rPr>
          <w:rFonts w:eastAsia="Times New Roman" w:cs="Times New Roman"/>
        </w:rPr>
        <w:t>E</w:t>
      </w:r>
      <w:r w:rsidR="000542BE" w:rsidRPr="00E764B2">
        <w:rPr>
          <w:rFonts w:eastAsia="Times New Roman" w:cs="Times New Roman"/>
        </w:rPr>
        <w:t>MS departments bega</w:t>
      </w:r>
      <w:r w:rsidRPr="00E764B2">
        <w:rPr>
          <w:rFonts w:eastAsia="Times New Roman" w:cs="Times New Roman"/>
        </w:rPr>
        <w:t xml:space="preserve">n the process of reviewing and redesigning course pacing </w:t>
      </w:r>
      <w:r w:rsidR="006D3885" w:rsidRPr="00E764B2">
        <w:rPr>
          <w:rFonts w:eastAsia="Times New Roman" w:cs="Times New Roman"/>
        </w:rPr>
        <w:t>guides and common assessments. Continued e</w:t>
      </w:r>
      <w:r w:rsidRPr="00E764B2">
        <w:rPr>
          <w:rFonts w:eastAsia="Times New Roman" w:cs="Times New Roman"/>
        </w:rPr>
        <w:t xml:space="preserve">mphasis </w:t>
      </w:r>
      <w:r w:rsidR="006D3885" w:rsidRPr="00E764B2">
        <w:rPr>
          <w:rFonts w:eastAsia="Times New Roman" w:cs="Times New Roman"/>
        </w:rPr>
        <w:t>is</w:t>
      </w:r>
      <w:r w:rsidRPr="00E764B2">
        <w:rPr>
          <w:rFonts w:eastAsia="Times New Roman" w:cs="Times New Roman"/>
        </w:rPr>
        <w:t xml:space="preserve"> placed on increasing the rigor </w:t>
      </w:r>
      <w:r w:rsidR="000542BE" w:rsidRPr="00E764B2">
        <w:rPr>
          <w:rFonts w:eastAsia="Times New Roman" w:cs="Times New Roman"/>
        </w:rPr>
        <w:t xml:space="preserve">and relevance </w:t>
      </w:r>
      <w:r w:rsidRPr="00E764B2">
        <w:rPr>
          <w:rFonts w:eastAsia="Times New Roman" w:cs="Times New Roman"/>
        </w:rPr>
        <w:t xml:space="preserve">of course assignments and common assessments. Advanced courses in math and communication arts </w:t>
      </w:r>
      <w:r w:rsidR="006D3885" w:rsidRPr="00E764B2">
        <w:rPr>
          <w:rFonts w:eastAsia="Times New Roman" w:cs="Times New Roman"/>
        </w:rPr>
        <w:t>are offered</w:t>
      </w:r>
      <w:r w:rsidRPr="00E764B2">
        <w:rPr>
          <w:rFonts w:eastAsia="Times New Roman" w:cs="Times New Roman"/>
        </w:rPr>
        <w:t xml:space="preserve"> at </w:t>
      </w:r>
      <w:r w:rsidR="006D3885" w:rsidRPr="00E764B2">
        <w:rPr>
          <w:rFonts w:eastAsia="Times New Roman" w:cs="Times New Roman"/>
        </w:rPr>
        <w:t>both seventh and eighth</w:t>
      </w:r>
      <w:r w:rsidRPr="00E764B2">
        <w:rPr>
          <w:rFonts w:eastAsia="Times New Roman" w:cs="Times New Roman"/>
        </w:rPr>
        <w:t xml:space="preserve"> grade for </w:t>
      </w:r>
      <w:r w:rsidR="006D3885" w:rsidRPr="00E764B2">
        <w:rPr>
          <w:rFonts w:eastAsia="Times New Roman" w:cs="Times New Roman"/>
        </w:rPr>
        <w:t>all</w:t>
      </w:r>
      <w:r w:rsidRPr="00E764B2">
        <w:rPr>
          <w:rFonts w:eastAsia="Times New Roman" w:cs="Times New Roman"/>
        </w:rPr>
        <w:t xml:space="preserve"> students. </w:t>
      </w:r>
    </w:p>
    <w:p w:rsidR="003417AD"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rPr>
        <w:lastRenderedPageBreak/>
        <w:t> </w:t>
      </w:r>
      <w:r w:rsidRPr="00E764B2">
        <w:rPr>
          <w:rFonts w:eastAsia="Times New Roman" w:cs="Times New Roman"/>
          <w:b/>
          <w:bCs/>
          <w:u w:val="single"/>
        </w:rPr>
        <w:t>Please present additional information that indicates your efforts to build a professional learning community have had a positive impact on students and/or teachers.</w:t>
      </w:r>
      <w:r w:rsidRPr="00E764B2">
        <w:rPr>
          <w:rFonts w:eastAsia="Times New Roman" w:cs="Times New Roman"/>
          <w:b/>
          <w:bCs/>
        </w:rPr>
        <w:t xml:space="preserve"> </w:t>
      </w:r>
    </w:p>
    <w:p w:rsidR="003417AD" w:rsidRPr="00E764B2" w:rsidRDefault="006D3885" w:rsidP="003417AD">
      <w:pPr>
        <w:spacing w:before="100" w:beforeAutospacing="1" w:after="100" w:afterAutospacing="1" w:line="240" w:lineRule="auto"/>
        <w:rPr>
          <w:rFonts w:eastAsia="Times New Roman" w:cs="Times New Roman"/>
        </w:rPr>
      </w:pPr>
      <w:r w:rsidRPr="00E764B2">
        <w:rPr>
          <w:rFonts w:eastAsia="Times New Roman" w:cs="Times New Roman"/>
        </w:rPr>
        <w:t xml:space="preserve">Each fall, </w:t>
      </w:r>
      <w:r w:rsidR="003417AD" w:rsidRPr="00E764B2">
        <w:rPr>
          <w:rFonts w:eastAsia="Times New Roman" w:cs="Times New Roman"/>
        </w:rPr>
        <w:t>RP</w:t>
      </w:r>
      <w:r w:rsidR="00845C8A" w:rsidRPr="00E764B2">
        <w:rPr>
          <w:rFonts w:eastAsia="Times New Roman" w:cs="Times New Roman"/>
        </w:rPr>
        <w:t>E</w:t>
      </w:r>
      <w:r w:rsidR="003417AD" w:rsidRPr="00E764B2">
        <w:rPr>
          <w:rFonts w:eastAsia="Times New Roman" w:cs="Times New Roman"/>
        </w:rPr>
        <w:t xml:space="preserve">MS staff </w:t>
      </w:r>
      <w:r w:rsidRPr="00E764B2">
        <w:rPr>
          <w:rFonts w:eastAsia="Times New Roman" w:cs="Times New Roman"/>
        </w:rPr>
        <w:t>develops</w:t>
      </w:r>
      <w:r w:rsidR="003417AD" w:rsidRPr="00E764B2">
        <w:rPr>
          <w:rFonts w:eastAsia="Times New Roman" w:cs="Times New Roman"/>
        </w:rPr>
        <w:t xml:space="preserve"> SMART goals in all dep</w:t>
      </w:r>
      <w:r w:rsidRPr="00E764B2">
        <w:rPr>
          <w:rFonts w:eastAsia="Times New Roman" w:cs="Times New Roman"/>
        </w:rPr>
        <w:t>artments that directly support</w:t>
      </w:r>
      <w:r w:rsidR="003417AD" w:rsidRPr="00E764B2">
        <w:rPr>
          <w:rFonts w:eastAsia="Times New Roman" w:cs="Times New Roman"/>
        </w:rPr>
        <w:t xml:space="preserve"> SM</w:t>
      </w:r>
      <w:r w:rsidRPr="00E764B2">
        <w:rPr>
          <w:rFonts w:eastAsia="Times New Roman" w:cs="Times New Roman"/>
        </w:rPr>
        <w:t xml:space="preserve">ART goals developed in math, </w:t>
      </w:r>
      <w:r w:rsidR="003417AD" w:rsidRPr="00E764B2">
        <w:rPr>
          <w:rFonts w:eastAsia="Times New Roman" w:cs="Times New Roman"/>
        </w:rPr>
        <w:t>communication arts</w:t>
      </w:r>
      <w:r w:rsidRPr="00E764B2">
        <w:rPr>
          <w:rFonts w:eastAsia="Times New Roman" w:cs="Times New Roman"/>
        </w:rPr>
        <w:t xml:space="preserve">, and science. Math, </w:t>
      </w:r>
      <w:r w:rsidR="003417AD" w:rsidRPr="00E764B2">
        <w:rPr>
          <w:rFonts w:eastAsia="Times New Roman" w:cs="Times New Roman"/>
        </w:rPr>
        <w:t>commu</w:t>
      </w:r>
      <w:r w:rsidRPr="00E764B2">
        <w:rPr>
          <w:rFonts w:eastAsia="Times New Roman" w:cs="Times New Roman"/>
        </w:rPr>
        <w:t xml:space="preserve">nication arts, </w:t>
      </w:r>
      <w:r w:rsidR="00AF3FCF" w:rsidRPr="00E764B2">
        <w:rPr>
          <w:rFonts w:eastAsia="Times New Roman" w:cs="Times New Roman"/>
        </w:rPr>
        <w:t>and teachers</w:t>
      </w:r>
      <w:r w:rsidRPr="00E764B2">
        <w:rPr>
          <w:rFonts w:eastAsia="Times New Roman" w:cs="Times New Roman"/>
        </w:rPr>
        <w:t xml:space="preserve"> conduct a </w:t>
      </w:r>
      <w:r w:rsidR="003417AD" w:rsidRPr="00E764B2">
        <w:rPr>
          <w:rFonts w:eastAsia="Times New Roman" w:cs="Times New Roman"/>
        </w:rPr>
        <w:t>data analysis review of our annual Missouri Assessment Program (MAP) results and identified areas needing specific improvement. RP</w:t>
      </w:r>
      <w:r w:rsidR="00845C8A" w:rsidRPr="00E764B2">
        <w:rPr>
          <w:rFonts w:eastAsia="Times New Roman" w:cs="Times New Roman"/>
        </w:rPr>
        <w:t>E</w:t>
      </w:r>
      <w:r w:rsidR="003417AD" w:rsidRPr="00E764B2">
        <w:rPr>
          <w:rFonts w:eastAsia="Times New Roman" w:cs="Times New Roman"/>
        </w:rPr>
        <w:t xml:space="preserve">MS School Improvement Plan (SIP) targets </w:t>
      </w:r>
      <w:r w:rsidRPr="00E764B2">
        <w:rPr>
          <w:rFonts w:eastAsia="Times New Roman" w:cs="Times New Roman"/>
        </w:rPr>
        <w:t>are</w:t>
      </w:r>
      <w:r w:rsidR="003417AD" w:rsidRPr="00E764B2">
        <w:rPr>
          <w:rFonts w:eastAsia="Times New Roman" w:cs="Times New Roman"/>
        </w:rPr>
        <w:t xml:space="preserve"> established</w:t>
      </w:r>
      <w:r w:rsidRPr="00E764B2">
        <w:rPr>
          <w:rFonts w:eastAsia="Times New Roman" w:cs="Times New Roman"/>
        </w:rPr>
        <w:t xml:space="preserve"> and/or adjusted</w:t>
      </w:r>
      <w:r w:rsidR="003417AD" w:rsidRPr="00E764B2">
        <w:rPr>
          <w:rFonts w:eastAsia="Times New Roman" w:cs="Times New Roman"/>
        </w:rPr>
        <w:t xml:space="preserve"> </w:t>
      </w:r>
      <w:r w:rsidRPr="00E764B2">
        <w:rPr>
          <w:rFonts w:eastAsia="Times New Roman" w:cs="Times New Roman"/>
        </w:rPr>
        <w:t xml:space="preserve">and shared with staff. Math, communication arts, and science </w:t>
      </w:r>
      <w:r w:rsidR="003417AD" w:rsidRPr="00E764B2">
        <w:rPr>
          <w:rFonts w:eastAsia="Times New Roman" w:cs="Times New Roman"/>
        </w:rPr>
        <w:t xml:space="preserve">teachers facilitated SMART goal development training with staff and shared data and strategies to use in all content areas to support </w:t>
      </w:r>
      <w:r w:rsidRPr="00E764B2">
        <w:rPr>
          <w:rFonts w:eastAsia="Times New Roman" w:cs="Times New Roman"/>
        </w:rPr>
        <w:t xml:space="preserve">SIP progress in math, </w:t>
      </w:r>
      <w:r w:rsidR="003417AD" w:rsidRPr="00E764B2">
        <w:rPr>
          <w:rFonts w:eastAsia="Times New Roman" w:cs="Times New Roman"/>
        </w:rPr>
        <w:t>communication arts</w:t>
      </w:r>
      <w:r w:rsidRPr="00E764B2">
        <w:rPr>
          <w:rFonts w:eastAsia="Times New Roman" w:cs="Times New Roman"/>
        </w:rPr>
        <w:t>, and science</w:t>
      </w:r>
      <w:r w:rsidR="003417AD" w:rsidRPr="00E764B2">
        <w:rPr>
          <w:rFonts w:eastAsia="Times New Roman" w:cs="Times New Roman"/>
        </w:rPr>
        <w:t xml:space="preserve">. </w:t>
      </w:r>
    </w:p>
    <w:p w:rsidR="000542BE" w:rsidRPr="00E764B2" w:rsidRDefault="00E764B2" w:rsidP="003417AD">
      <w:pPr>
        <w:spacing w:before="100" w:beforeAutospacing="1" w:after="100" w:afterAutospacing="1" w:line="240" w:lineRule="auto"/>
        <w:rPr>
          <w:rFonts w:eastAsia="Times New Roman" w:cs="Times New Roman"/>
        </w:rPr>
      </w:pPr>
      <w:r w:rsidRPr="00E764B2">
        <w:rPr>
          <w:rFonts w:eastAsia="Times New Roman" w:cs="Times New Roman"/>
        </w:rPr>
        <w:t>With the t</w:t>
      </w:r>
      <w:r w:rsidR="000542BE" w:rsidRPr="00E764B2">
        <w:rPr>
          <w:rFonts w:eastAsia="Times New Roman" w:cs="Times New Roman"/>
        </w:rPr>
        <w:t>ransition to</w:t>
      </w:r>
      <w:r w:rsidRPr="00E764B2">
        <w:rPr>
          <w:rFonts w:eastAsia="Times New Roman" w:cs="Times New Roman"/>
        </w:rPr>
        <w:t xml:space="preserve"> Common Core State Stand</w:t>
      </w:r>
      <w:r w:rsidR="002D5E67">
        <w:rPr>
          <w:rFonts w:eastAsia="Times New Roman" w:cs="Times New Roman"/>
        </w:rPr>
        <w:t>ards in 2015,</w:t>
      </w:r>
      <w:r w:rsidR="000542BE" w:rsidRPr="00E764B2">
        <w:rPr>
          <w:rFonts w:eastAsia="Times New Roman" w:cs="Times New Roman"/>
        </w:rPr>
        <w:t xml:space="preserve"> </w:t>
      </w:r>
      <w:r w:rsidRPr="00E764B2">
        <w:rPr>
          <w:rFonts w:eastAsia="Times New Roman" w:cs="Times New Roman"/>
        </w:rPr>
        <w:t>the Raymore-Peculiar School district has developed a</w:t>
      </w:r>
      <w:r w:rsidR="000542BE" w:rsidRPr="00E764B2">
        <w:rPr>
          <w:rFonts w:eastAsia="Times New Roman" w:cs="Times New Roman"/>
        </w:rPr>
        <w:t xml:space="preserve"> Learning Team</w:t>
      </w:r>
      <w:r w:rsidRPr="00E764B2">
        <w:rPr>
          <w:rFonts w:eastAsia="Times New Roman" w:cs="Times New Roman"/>
        </w:rPr>
        <w:t xml:space="preserve"> consisting of ELA and Math teachers from all buildings.  RPEMS representatives on the learning team lead faculty meetings and building professional development and are key communicators to the school community.  </w:t>
      </w:r>
    </w:p>
    <w:p w:rsidR="003417AD"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rPr>
        <w:t xml:space="preserve">The Building Leadership Team (BLT) </w:t>
      </w:r>
      <w:r w:rsidR="006D3885" w:rsidRPr="00E764B2">
        <w:rPr>
          <w:rFonts w:eastAsia="Times New Roman" w:cs="Times New Roman"/>
        </w:rPr>
        <w:t>includes</w:t>
      </w:r>
      <w:r w:rsidRPr="00E764B2">
        <w:rPr>
          <w:rFonts w:eastAsia="Times New Roman" w:cs="Times New Roman"/>
        </w:rPr>
        <w:t xml:space="preserve"> representatives from all interdisciplinary teams and departments. The BLT routinely evaluates and monitors action steps within the SIP and facilitates instructional improvement initiatives by closely monitoring professional development activities. </w:t>
      </w:r>
    </w:p>
    <w:p w:rsidR="003417AD" w:rsidRPr="00E764B2" w:rsidRDefault="00DB4B11" w:rsidP="003417AD">
      <w:pPr>
        <w:spacing w:before="100" w:beforeAutospacing="1" w:after="100" w:afterAutospacing="1" w:line="240" w:lineRule="auto"/>
        <w:rPr>
          <w:rFonts w:eastAsia="Times New Roman" w:cs="Times New Roman"/>
        </w:rPr>
      </w:pPr>
      <w:r w:rsidRPr="00E764B2">
        <w:rPr>
          <w:rFonts w:eastAsia="Times New Roman" w:cs="Times New Roman"/>
        </w:rPr>
        <w:t xml:space="preserve">To monitor implementation of building initiatives and quality instruction, the </w:t>
      </w:r>
      <w:r w:rsidR="003417AD" w:rsidRPr="00E764B2">
        <w:rPr>
          <w:rFonts w:eastAsia="Times New Roman" w:cs="Times New Roman"/>
        </w:rPr>
        <w:t>RP</w:t>
      </w:r>
      <w:r w:rsidR="00845C8A" w:rsidRPr="00E764B2">
        <w:rPr>
          <w:rFonts w:eastAsia="Times New Roman" w:cs="Times New Roman"/>
        </w:rPr>
        <w:t>E</w:t>
      </w:r>
      <w:r w:rsidR="003417AD" w:rsidRPr="00E764B2">
        <w:rPr>
          <w:rFonts w:eastAsia="Times New Roman" w:cs="Times New Roman"/>
        </w:rPr>
        <w:t>MS administrative team conduct</w:t>
      </w:r>
      <w:r w:rsidRPr="00E764B2">
        <w:rPr>
          <w:rFonts w:eastAsia="Times New Roman" w:cs="Times New Roman"/>
        </w:rPr>
        <w:t>s</w:t>
      </w:r>
      <w:r w:rsidR="003417AD" w:rsidRPr="00E764B2">
        <w:rPr>
          <w:rFonts w:eastAsia="Times New Roman" w:cs="Times New Roman"/>
        </w:rPr>
        <w:t xml:space="preserve"> monthly walkthroughs in all classrooms. </w:t>
      </w:r>
      <w:r w:rsidR="00E764B2" w:rsidRPr="00E764B2">
        <w:rPr>
          <w:rFonts w:eastAsia="Times New Roman" w:cs="Times New Roman"/>
        </w:rPr>
        <w:t>M</w:t>
      </w:r>
      <w:r w:rsidR="003417AD" w:rsidRPr="00E764B2">
        <w:rPr>
          <w:rFonts w:eastAsia="Times New Roman" w:cs="Times New Roman"/>
        </w:rPr>
        <w:t xml:space="preserve">onthly data </w:t>
      </w:r>
      <w:r w:rsidR="00C06D57" w:rsidRPr="00E764B2">
        <w:rPr>
          <w:rFonts w:eastAsia="Times New Roman" w:cs="Times New Roman"/>
        </w:rPr>
        <w:t>is</w:t>
      </w:r>
      <w:r w:rsidR="003417AD" w:rsidRPr="00E764B2">
        <w:rPr>
          <w:rFonts w:eastAsia="Times New Roman" w:cs="Times New Roman"/>
        </w:rPr>
        <w:t xml:space="preserve"> compiled and reported to the BLT as well as the entire staff. </w:t>
      </w:r>
      <w:r w:rsidR="00C06D57" w:rsidRPr="00E764B2">
        <w:rPr>
          <w:rFonts w:eastAsia="Times New Roman" w:cs="Times New Roman"/>
        </w:rPr>
        <w:t>More</w:t>
      </w:r>
      <w:r w:rsidR="003417AD" w:rsidRPr="00E764B2">
        <w:rPr>
          <w:rFonts w:eastAsia="Times New Roman" w:cs="Times New Roman"/>
        </w:rPr>
        <w:t xml:space="preserve"> than </w:t>
      </w:r>
      <w:r w:rsidR="00C06D57" w:rsidRPr="00E764B2">
        <w:rPr>
          <w:rFonts w:eastAsia="Times New Roman" w:cs="Times New Roman"/>
        </w:rPr>
        <w:t>5</w:t>
      </w:r>
      <w:r w:rsidR="003417AD" w:rsidRPr="00E764B2">
        <w:rPr>
          <w:rFonts w:eastAsia="Times New Roman" w:cs="Times New Roman"/>
        </w:rPr>
        <w:t xml:space="preserve">00 classrooms </w:t>
      </w:r>
      <w:r w:rsidR="00C06D57" w:rsidRPr="00E764B2">
        <w:rPr>
          <w:rFonts w:eastAsia="Times New Roman" w:cs="Times New Roman"/>
        </w:rPr>
        <w:t>have been</w:t>
      </w:r>
      <w:r w:rsidR="003417AD" w:rsidRPr="00E764B2">
        <w:rPr>
          <w:rFonts w:eastAsia="Times New Roman" w:cs="Times New Roman"/>
        </w:rPr>
        <w:t xml:space="preserve"> observed and the data gleaned from this process </w:t>
      </w:r>
      <w:r w:rsidR="00C06D57" w:rsidRPr="00E764B2">
        <w:rPr>
          <w:rFonts w:eastAsia="Times New Roman" w:cs="Times New Roman"/>
        </w:rPr>
        <w:t>is</w:t>
      </w:r>
      <w:r w:rsidR="003417AD" w:rsidRPr="00E764B2">
        <w:rPr>
          <w:rFonts w:eastAsia="Times New Roman" w:cs="Times New Roman"/>
        </w:rPr>
        <w:t xml:space="preserve"> used </w:t>
      </w:r>
      <w:r w:rsidR="00C06D57" w:rsidRPr="00E764B2">
        <w:rPr>
          <w:rFonts w:eastAsia="Times New Roman" w:cs="Times New Roman"/>
        </w:rPr>
        <w:t xml:space="preserve">annually </w:t>
      </w:r>
      <w:r w:rsidR="003417AD" w:rsidRPr="00E764B2">
        <w:rPr>
          <w:rFonts w:eastAsia="Times New Roman" w:cs="Times New Roman"/>
        </w:rPr>
        <w:t xml:space="preserve">to develop our building professional development plan for the </w:t>
      </w:r>
      <w:r w:rsidR="00C06D57" w:rsidRPr="00E764B2">
        <w:rPr>
          <w:rFonts w:eastAsia="Times New Roman" w:cs="Times New Roman"/>
        </w:rPr>
        <w:t xml:space="preserve">following school year.  Our walkthrough data is also utilized throughout the year to monitor the implementation of instructional strategies and other initiatives </w:t>
      </w:r>
      <w:r w:rsidR="00AF3FCF" w:rsidRPr="00E764B2">
        <w:rPr>
          <w:rFonts w:eastAsia="Times New Roman" w:cs="Times New Roman"/>
        </w:rPr>
        <w:t>implemented through professional development sessions with staff.</w:t>
      </w:r>
    </w:p>
    <w:p w:rsidR="003417AD"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rPr>
        <w:t> </w:t>
      </w:r>
      <w:r w:rsidRPr="00E764B2">
        <w:rPr>
          <w:rFonts w:eastAsia="Times New Roman" w:cs="Times New Roman"/>
          <w:b/>
          <w:bCs/>
          <w:u w:val="single"/>
        </w:rPr>
        <w:t>Please elaborate strategies you have found to be effective in the following areas:</w:t>
      </w:r>
    </w:p>
    <w:p w:rsidR="003417AD"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b/>
          <w:bCs/>
        </w:rPr>
        <w:t>1. Monitoring student learning on a timely basis. </w:t>
      </w:r>
    </w:p>
    <w:p w:rsidR="000542BE" w:rsidRDefault="00DB4B11" w:rsidP="00E764B2">
      <w:pPr>
        <w:spacing w:before="100" w:beforeAutospacing="1" w:after="100" w:afterAutospacing="1" w:line="240" w:lineRule="auto"/>
        <w:rPr>
          <w:rFonts w:eastAsia="Times New Roman" w:cs="Times New Roman"/>
        </w:rPr>
      </w:pPr>
      <w:r w:rsidRPr="00E764B2">
        <w:rPr>
          <w:rFonts w:eastAsia="Times New Roman" w:cs="Times New Roman"/>
        </w:rPr>
        <w:t>Beginning in the fall of 201</w:t>
      </w:r>
      <w:r w:rsidR="00E764B2" w:rsidRPr="00E764B2">
        <w:rPr>
          <w:rFonts w:eastAsia="Times New Roman" w:cs="Times New Roman"/>
        </w:rPr>
        <w:t>1</w:t>
      </w:r>
      <w:r w:rsidRPr="00E764B2">
        <w:rPr>
          <w:rFonts w:eastAsia="Times New Roman" w:cs="Times New Roman"/>
        </w:rPr>
        <w:t xml:space="preserve">, all RPEMS students are monitored three times during the year utilizing </w:t>
      </w:r>
      <w:r w:rsidR="00E764B2" w:rsidRPr="00E764B2">
        <w:rPr>
          <w:rFonts w:eastAsia="Times New Roman" w:cs="Times New Roman"/>
        </w:rPr>
        <w:t>Acuity Predictive assessments in math and language arts as well as 8</w:t>
      </w:r>
      <w:r w:rsidR="00E764B2" w:rsidRPr="00E764B2">
        <w:rPr>
          <w:rFonts w:eastAsia="Times New Roman" w:cs="Times New Roman"/>
          <w:vertAlign w:val="superscript"/>
        </w:rPr>
        <w:t>th</w:t>
      </w:r>
      <w:r w:rsidR="00E764B2" w:rsidRPr="00E764B2">
        <w:rPr>
          <w:rFonts w:eastAsia="Times New Roman" w:cs="Times New Roman"/>
        </w:rPr>
        <w:t xml:space="preserve"> grade science.  Teachers in these content areas</w:t>
      </w:r>
      <w:r w:rsidR="00845C8A" w:rsidRPr="00E764B2">
        <w:rPr>
          <w:rFonts w:eastAsia="Times New Roman" w:cs="Times New Roman"/>
        </w:rPr>
        <w:t xml:space="preserve"> work together in teams to analyze the data and develop interventions for students who are identified as below average as well as enrichment for those scoring above average.  </w:t>
      </w:r>
      <w:r w:rsidR="00E764B2" w:rsidRPr="00E764B2">
        <w:rPr>
          <w:rFonts w:eastAsia="Times New Roman" w:cs="Times New Roman"/>
        </w:rPr>
        <w:t>Data is also utilized to target specific curriculum areas that students as a whole appear to be struggling with</w:t>
      </w:r>
      <w:r w:rsidR="00845C8A" w:rsidRPr="00E764B2">
        <w:rPr>
          <w:rFonts w:eastAsia="Times New Roman" w:cs="Times New Roman"/>
        </w:rPr>
        <w:t>.</w:t>
      </w:r>
    </w:p>
    <w:p w:rsidR="00C374C8" w:rsidRPr="00E764B2" w:rsidRDefault="00C374C8" w:rsidP="00C374C8">
      <w:pPr>
        <w:spacing w:after="0" w:line="240" w:lineRule="auto"/>
        <w:rPr>
          <w:rFonts w:eastAsia="Times New Roman" w:cs="Times New Roman"/>
        </w:rPr>
      </w:pPr>
      <w:r w:rsidRPr="00E764B2">
        <w:rPr>
          <w:rFonts w:eastAsia="Times New Roman" w:cs="Times New Roman"/>
        </w:rPr>
        <w:t xml:space="preserve">To ensure student success in learning, the process of Examining Student Work (ESW) focuses on teachers, working in collaborative core teams, creating and evaluating common assignments each week. The development of lessons aligned to state standards and a shared understanding of grading expectations help to ensure that all students receive a rigorous curriculum. Analyzing the results of these assignments each week provides teachers with vital information required to make decisions about what is to be taught based on real and timely evidence of what students have learned. </w:t>
      </w:r>
    </w:p>
    <w:p w:rsidR="00C374C8" w:rsidRPr="00E764B2" w:rsidRDefault="00C374C8" w:rsidP="00C374C8">
      <w:pPr>
        <w:spacing w:before="100" w:beforeAutospacing="1" w:after="100" w:afterAutospacing="1" w:line="240" w:lineRule="auto"/>
        <w:rPr>
          <w:rFonts w:eastAsia="Times New Roman" w:cs="Times New Roman"/>
        </w:rPr>
      </w:pPr>
      <w:r w:rsidRPr="00E764B2">
        <w:rPr>
          <w:rFonts w:eastAsia="Times New Roman" w:cs="Times New Roman"/>
        </w:rPr>
        <w:t>In addition, each of our core grade-level departments (math, science, communication arts, and social studies) administers four common assessments throughout the year. The common assessments, developed using the “backward design model”, identify essential learner objectives for each course that align with the Missouri Grade Level Expectations (GLE). Departments collaborate to develop and review these assessments and then work “backwards” to design instructional activities to ensure students meet the standards selected for each common assessment.  All students are required to achieve a score of 70% or better on all common assessments.  Departments coordinate re-teach lessons for students who score below 70% and provide opportunities both during the day and/or after school for students to re-test until a score of 70% or better is attained.  In the re-teach model, teachers use common assignments/assessment data to identify students’ needs and divide them among the 2-4 teachers within the department during each block</w:t>
      </w:r>
    </w:p>
    <w:p w:rsidR="00C374C8" w:rsidRPr="00E764B2" w:rsidRDefault="00C374C8" w:rsidP="00E764B2">
      <w:pPr>
        <w:spacing w:before="100" w:beforeAutospacing="1" w:after="100" w:afterAutospacing="1" w:line="240" w:lineRule="auto"/>
        <w:rPr>
          <w:rFonts w:eastAsia="Times New Roman" w:cs="Times New Roman"/>
        </w:rPr>
      </w:pPr>
      <w:r w:rsidRPr="00E764B2">
        <w:rPr>
          <w:rFonts w:eastAsia="Times New Roman" w:cs="Times New Roman"/>
        </w:rPr>
        <w:t xml:space="preserve">All math students receive proficiency checks on a weekly basis to measure progress on essential objectives taught during the week and included as part of the quarterly common assessments.  Students who do not meet a proficiency level of </w:t>
      </w:r>
      <w:r w:rsidRPr="00E764B2">
        <w:rPr>
          <w:rFonts w:eastAsia="Times New Roman" w:cs="Times New Roman"/>
        </w:rPr>
        <w:lastRenderedPageBreak/>
        <w:t>70% are required to receive additional support through re-teaches held during the day as well as before and after school times.  Teachers record the students highest score attained once the proficiency level has been met.</w:t>
      </w:r>
    </w:p>
    <w:p w:rsidR="00C26670" w:rsidRDefault="00C26670" w:rsidP="00C26670">
      <w:pPr>
        <w:pStyle w:val="PlainText"/>
        <w:rPr>
          <w:rFonts w:asciiTheme="minorHAnsi" w:hAnsiTheme="minorHAnsi"/>
          <w:b/>
          <w:i/>
          <w:sz w:val="22"/>
          <w:szCs w:val="22"/>
        </w:rPr>
      </w:pPr>
      <w:r>
        <w:rPr>
          <w:rFonts w:asciiTheme="minorHAnsi" w:hAnsiTheme="minorHAnsi"/>
          <w:b/>
          <w:i/>
          <w:sz w:val="22"/>
          <w:szCs w:val="22"/>
        </w:rPr>
        <w:t>Grading and Assessment Practices:</w:t>
      </w:r>
    </w:p>
    <w:p w:rsidR="00C26670" w:rsidRDefault="00C26670" w:rsidP="00C26670">
      <w:pPr>
        <w:pStyle w:val="PlainText"/>
        <w:rPr>
          <w:rFonts w:asciiTheme="minorHAnsi" w:hAnsiTheme="minorHAnsi"/>
          <w:b/>
          <w:i/>
          <w:sz w:val="22"/>
          <w:szCs w:val="22"/>
        </w:rPr>
      </w:pPr>
      <w:r w:rsidRPr="00C26670">
        <w:rPr>
          <w:rFonts w:asciiTheme="minorHAnsi" w:hAnsiTheme="minorHAnsi"/>
          <w:b/>
          <w:i/>
          <w:sz w:val="22"/>
          <w:szCs w:val="22"/>
        </w:rPr>
        <w:t>Standards-Referenced Reporting and Grading Practices:</w:t>
      </w:r>
    </w:p>
    <w:p w:rsidR="002D5E67" w:rsidRPr="00C26670" w:rsidRDefault="002D5E67" w:rsidP="00C26670">
      <w:pPr>
        <w:pStyle w:val="PlainText"/>
        <w:rPr>
          <w:rFonts w:asciiTheme="minorHAnsi" w:hAnsiTheme="minorHAnsi"/>
          <w:b/>
          <w:i/>
          <w:sz w:val="22"/>
          <w:szCs w:val="22"/>
        </w:rPr>
      </w:pPr>
    </w:p>
    <w:p w:rsidR="00C26670" w:rsidRPr="00E764B2" w:rsidRDefault="00C26670" w:rsidP="00C26670">
      <w:pPr>
        <w:pStyle w:val="PlainText"/>
        <w:rPr>
          <w:rFonts w:asciiTheme="minorHAnsi" w:hAnsiTheme="minorHAnsi"/>
          <w:sz w:val="22"/>
          <w:szCs w:val="22"/>
          <w:highlight w:val="yellow"/>
        </w:rPr>
      </w:pPr>
      <w:r>
        <w:rPr>
          <w:rFonts w:asciiTheme="minorHAnsi" w:hAnsiTheme="minorHAnsi"/>
          <w:sz w:val="22"/>
          <w:szCs w:val="22"/>
        </w:rPr>
        <w:t>T</w:t>
      </w:r>
      <w:r w:rsidRPr="00C26670">
        <w:rPr>
          <w:rFonts w:asciiTheme="minorHAnsi" w:hAnsiTheme="minorHAnsi"/>
          <w:sz w:val="22"/>
          <w:szCs w:val="22"/>
        </w:rPr>
        <w:t>he Raymore-Peculiar School District is closely examining current grading practices and beginning the transition to a standards-referenced grading model.  Standards-referenced grading differs from the traditional letter grades in several ways. By referencing specific standards, teachers can share information about student learning in a way that allows students and parents to know what learning targets have been reached. For example, rather than receiving a “B” in communication arts, a standards-referenced report card might show that a student is proficient at writing an alternate ending for a story, is proficient at identifying the elements of a story, and is only partially proficient at comparing and contrasting two stories.   A standards-referenced grading model also allows for students to revise work, re-take tests and use multiple ways to show mastery of objectives. In addition, students are evaluated on the learning standards, rather than on attendance, behavior and extra credit.</w:t>
      </w:r>
    </w:p>
    <w:p w:rsidR="00C26670" w:rsidRDefault="00C26670" w:rsidP="000542BE">
      <w:pPr>
        <w:pStyle w:val="PlainText"/>
        <w:rPr>
          <w:rFonts w:asciiTheme="minorHAnsi" w:hAnsiTheme="minorHAnsi"/>
          <w:sz w:val="22"/>
          <w:szCs w:val="22"/>
        </w:rPr>
      </w:pPr>
    </w:p>
    <w:p w:rsidR="00C26670" w:rsidRPr="00E764B2" w:rsidRDefault="00C26670" w:rsidP="00C26670">
      <w:pPr>
        <w:pStyle w:val="PlainText"/>
        <w:rPr>
          <w:rFonts w:asciiTheme="minorHAnsi" w:hAnsiTheme="minorHAnsi"/>
          <w:sz w:val="22"/>
          <w:szCs w:val="22"/>
        </w:rPr>
      </w:pPr>
      <w:r w:rsidRPr="00E764B2">
        <w:rPr>
          <w:rFonts w:asciiTheme="minorHAnsi" w:hAnsiTheme="minorHAnsi"/>
          <w:sz w:val="22"/>
          <w:szCs w:val="22"/>
        </w:rPr>
        <w:t>At RPEMS, grades are derived through a standards-referenced grading model.  This model allows for students to revise work, re-take tests and use multiple ways to show mastery of objectives. In addition, students are evaluated on the learning standards, rather than on attendance, behavior and extra credit.</w:t>
      </w:r>
    </w:p>
    <w:p w:rsidR="00C26670" w:rsidRDefault="00C26670" w:rsidP="000542BE">
      <w:pPr>
        <w:pStyle w:val="PlainText"/>
        <w:rPr>
          <w:rFonts w:asciiTheme="minorHAnsi" w:hAnsiTheme="minorHAnsi"/>
          <w:sz w:val="22"/>
          <w:szCs w:val="22"/>
        </w:rPr>
      </w:pPr>
    </w:p>
    <w:p w:rsidR="000542BE" w:rsidRPr="00E764B2" w:rsidRDefault="00E764B2" w:rsidP="000542BE">
      <w:pPr>
        <w:pStyle w:val="PlainText"/>
        <w:rPr>
          <w:rFonts w:asciiTheme="minorHAnsi" w:hAnsiTheme="minorHAnsi"/>
          <w:sz w:val="22"/>
          <w:szCs w:val="22"/>
        </w:rPr>
      </w:pPr>
      <w:r w:rsidRPr="00E764B2">
        <w:rPr>
          <w:rFonts w:asciiTheme="minorHAnsi" w:hAnsiTheme="minorHAnsi"/>
          <w:sz w:val="22"/>
          <w:szCs w:val="22"/>
        </w:rPr>
        <w:t>Parents and students are</w:t>
      </w:r>
      <w:r w:rsidR="000542BE" w:rsidRPr="00E764B2">
        <w:rPr>
          <w:rFonts w:asciiTheme="minorHAnsi" w:hAnsiTheme="minorHAnsi"/>
          <w:sz w:val="22"/>
          <w:szCs w:val="22"/>
        </w:rPr>
        <w:t xml:space="preserve"> able to view progress towards mastery of course learning targets relative to non-graded practice assignments</w:t>
      </w:r>
      <w:r w:rsidRPr="00E764B2">
        <w:rPr>
          <w:rFonts w:asciiTheme="minorHAnsi" w:hAnsiTheme="minorHAnsi"/>
          <w:sz w:val="22"/>
          <w:szCs w:val="22"/>
        </w:rPr>
        <w:t xml:space="preserve"> using two types of marks; grades</w:t>
      </w:r>
      <w:r w:rsidR="000542BE" w:rsidRPr="00E764B2">
        <w:rPr>
          <w:rFonts w:asciiTheme="minorHAnsi" w:hAnsiTheme="minorHAnsi"/>
          <w:sz w:val="22"/>
          <w:szCs w:val="22"/>
        </w:rPr>
        <w:t xml:space="preserve"> and numbered scores.  The grades will reflect student learning on assessments such as projects, quizzes, proficiency checks, and common assessments.  The numbered scoring scale is used to provide feedback on routine practice assignments.  These numbers are given to inform both </w:t>
      </w:r>
      <w:r w:rsidRPr="00E764B2">
        <w:rPr>
          <w:rFonts w:asciiTheme="minorHAnsi" w:hAnsiTheme="minorHAnsi"/>
          <w:sz w:val="22"/>
          <w:szCs w:val="22"/>
        </w:rPr>
        <w:t>the parent and student about</w:t>
      </w:r>
      <w:r w:rsidR="000542BE" w:rsidRPr="00E764B2">
        <w:rPr>
          <w:rFonts w:asciiTheme="minorHAnsi" w:hAnsiTheme="minorHAnsi"/>
          <w:sz w:val="22"/>
          <w:szCs w:val="22"/>
        </w:rPr>
        <w:t xml:space="preserve"> progress towards mastery of specific learning targets.</w:t>
      </w:r>
    </w:p>
    <w:p w:rsidR="000542BE" w:rsidRPr="00E764B2" w:rsidRDefault="000542BE" w:rsidP="000542BE">
      <w:pPr>
        <w:pStyle w:val="PlainText"/>
        <w:rPr>
          <w:rFonts w:asciiTheme="minorHAnsi" w:hAnsiTheme="minorHAnsi"/>
          <w:sz w:val="22"/>
          <w:szCs w:val="22"/>
          <w:highlight w:val="yellow"/>
        </w:rPr>
      </w:pPr>
      <w:r w:rsidRPr="00E764B2">
        <w:rPr>
          <w:rFonts w:asciiTheme="minorHAnsi" w:hAnsiTheme="minorHAnsi"/>
          <w:sz w:val="22"/>
          <w:szCs w:val="22"/>
          <w:highlight w:val="yellow"/>
        </w:rPr>
        <w:t xml:space="preserve"> </w:t>
      </w:r>
    </w:p>
    <w:p w:rsidR="000542BE" w:rsidRPr="00C26670" w:rsidRDefault="00C26670" w:rsidP="000542BE">
      <w:pPr>
        <w:pStyle w:val="PlainText"/>
        <w:rPr>
          <w:rFonts w:asciiTheme="minorHAnsi" w:hAnsiTheme="minorHAnsi"/>
          <w:sz w:val="22"/>
          <w:szCs w:val="22"/>
        </w:rPr>
      </w:pPr>
      <w:r w:rsidRPr="00C26670">
        <w:rPr>
          <w:rFonts w:asciiTheme="minorHAnsi" w:hAnsiTheme="minorHAnsi"/>
          <w:sz w:val="22"/>
          <w:szCs w:val="22"/>
        </w:rPr>
        <w:t>In our standards-referenced reporting system, we believe that f</w:t>
      </w:r>
      <w:r w:rsidR="000542BE" w:rsidRPr="00C26670">
        <w:rPr>
          <w:rFonts w:asciiTheme="minorHAnsi" w:hAnsiTheme="minorHAnsi"/>
          <w:sz w:val="22"/>
          <w:szCs w:val="22"/>
        </w:rPr>
        <w:t xml:space="preserve">eedback to </w:t>
      </w:r>
      <w:r w:rsidRPr="00C26670">
        <w:rPr>
          <w:rFonts w:asciiTheme="minorHAnsi" w:hAnsiTheme="minorHAnsi"/>
          <w:sz w:val="22"/>
          <w:szCs w:val="22"/>
        </w:rPr>
        <w:t>the student</w:t>
      </w:r>
      <w:r w:rsidR="000542BE" w:rsidRPr="00C26670">
        <w:rPr>
          <w:rFonts w:asciiTheme="minorHAnsi" w:hAnsiTheme="minorHAnsi"/>
          <w:sz w:val="22"/>
          <w:szCs w:val="22"/>
        </w:rPr>
        <w:t xml:space="preserve"> during the early stages of learning is critical to his/her growth.  Feedback regarding </w:t>
      </w:r>
      <w:r w:rsidRPr="00C26670">
        <w:rPr>
          <w:rFonts w:asciiTheme="minorHAnsi" w:hAnsiTheme="minorHAnsi"/>
          <w:sz w:val="22"/>
          <w:szCs w:val="22"/>
        </w:rPr>
        <w:t>a student’s</w:t>
      </w:r>
      <w:r w:rsidR="000542BE" w:rsidRPr="00C26670">
        <w:rPr>
          <w:rFonts w:asciiTheme="minorHAnsi" w:hAnsiTheme="minorHAnsi"/>
          <w:sz w:val="22"/>
          <w:szCs w:val="22"/>
        </w:rPr>
        <w:t xml:space="preserve"> progress </w:t>
      </w:r>
      <w:r w:rsidRPr="00C26670">
        <w:rPr>
          <w:rFonts w:asciiTheme="minorHAnsi" w:hAnsiTheme="minorHAnsi"/>
          <w:sz w:val="22"/>
          <w:szCs w:val="22"/>
        </w:rPr>
        <w:t>is</w:t>
      </w:r>
      <w:r w:rsidR="000542BE" w:rsidRPr="00C26670">
        <w:rPr>
          <w:rFonts w:asciiTheme="minorHAnsi" w:hAnsiTheme="minorHAnsi"/>
          <w:sz w:val="22"/>
          <w:szCs w:val="22"/>
        </w:rPr>
        <w:t xml:space="preserve"> reported utilizing a 4 point scale.  This scale (1=Just Starting   2= Not there yet   3= I’ve got it!  4= Exceeds Expectations) will be utilized with students in the classroom as they assess their progress towards mastery of course learning targets or objectives.  The 1-4 numbers will not equate to points that would be calculated into their grade.  The scale indicates where a student is in their learning progression at that moment, recognizing that the goal is to be at a 3 and additional practice will occur that will help them reach that goal.</w:t>
      </w:r>
    </w:p>
    <w:p w:rsidR="003417AD"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b/>
        </w:rPr>
        <w:t>2</w:t>
      </w:r>
      <w:r w:rsidRPr="00E764B2">
        <w:rPr>
          <w:rFonts w:eastAsia="Times New Roman" w:cs="Times New Roman"/>
        </w:rPr>
        <w:t xml:space="preserve">. </w:t>
      </w:r>
      <w:r w:rsidRPr="00E764B2">
        <w:rPr>
          <w:rFonts w:eastAsia="Times New Roman" w:cs="Times New Roman"/>
          <w:b/>
        </w:rPr>
        <w:t>Creating systems of intervention to provide students with additional time and support for learning.</w:t>
      </w:r>
    </w:p>
    <w:p w:rsidR="00EB414B"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rPr>
        <w:t>At RP</w:t>
      </w:r>
      <w:r w:rsidR="00845C8A" w:rsidRPr="00E764B2">
        <w:rPr>
          <w:rFonts w:eastAsia="Times New Roman" w:cs="Times New Roman"/>
        </w:rPr>
        <w:t>E</w:t>
      </w:r>
      <w:r w:rsidRPr="00E764B2">
        <w:rPr>
          <w:rFonts w:eastAsia="Times New Roman" w:cs="Times New Roman"/>
        </w:rPr>
        <w:t xml:space="preserve">MS, we are committed to creating a pyramid of support to systematically provide supports for struggling learners. Core Resource is utilized during the school day to support struggling learners who had been identified as needing assistance in communication arts and math. Students in Core Resource are given assistance with their core class content in a format that consists of whole group instruction, small group personalized support and independent practice utilizing the computer-based program Study Island. Read 180 and FastForword are offered through Key Reading to students who have been identified as reading two or more grades below their current grade level. </w:t>
      </w:r>
    </w:p>
    <w:p w:rsidR="00EB414B" w:rsidRPr="00E764B2" w:rsidRDefault="00EB414B" w:rsidP="003417AD">
      <w:pPr>
        <w:spacing w:before="100" w:beforeAutospacing="1" w:after="100" w:afterAutospacing="1" w:line="240" w:lineRule="auto"/>
        <w:rPr>
          <w:rFonts w:eastAsia="Times New Roman" w:cs="Times New Roman"/>
        </w:rPr>
      </w:pPr>
      <w:r w:rsidRPr="00E764B2">
        <w:rPr>
          <w:rFonts w:eastAsia="Times New Roman" w:cs="Times New Roman"/>
        </w:rPr>
        <w:t>A learning lab was implemented in the fall of 2009 as an intervention targeting the “intentional non-learners”.  Learning lab is assigned to students during the school day in place of an elective offering.  Students are assigned to learning lab when they have accumulated missing work and other interventions have not proven effective.</w:t>
      </w:r>
    </w:p>
    <w:p w:rsidR="0053231E"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rPr>
        <w:t>We have developed a building-wide homework policy that better reflects our philosophy that homework should be provided as additional practice. In addition, the policy supports homework assigned for the purpose of building skills necessary for students to master</w:t>
      </w:r>
      <w:r w:rsidR="0053231E" w:rsidRPr="00E764B2">
        <w:rPr>
          <w:rFonts w:eastAsia="Times New Roman" w:cs="Times New Roman"/>
        </w:rPr>
        <w:t xml:space="preserve"> designated learner objectives.  </w:t>
      </w:r>
      <w:r w:rsidR="00493C2E" w:rsidRPr="00E764B2">
        <w:rPr>
          <w:rFonts w:eastAsia="Times New Roman" w:cs="Times New Roman"/>
        </w:rPr>
        <w:t>Recognizing that feedback is an essential component of the learning process, teachers communicate student progress towards mastery using a 4321 scale on work considered practice.</w:t>
      </w:r>
    </w:p>
    <w:p w:rsidR="003417AD"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rPr>
        <w:lastRenderedPageBreak/>
        <w:t>At RP</w:t>
      </w:r>
      <w:r w:rsidR="00845C8A" w:rsidRPr="00E764B2">
        <w:rPr>
          <w:rFonts w:eastAsia="Times New Roman" w:cs="Times New Roman"/>
        </w:rPr>
        <w:t>E</w:t>
      </w:r>
      <w:r w:rsidRPr="00E764B2">
        <w:rPr>
          <w:rFonts w:eastAsia="Times New Roman" w:cs="Times New Roman"/>
        </w:rPr>
        <w:t>MS, we utilize a school-wide behavior management model (BIST) which focuses on teaching students strategies for recognizing, reflecting, and managing their own behaviors. Students learn to “own” their problems so they can learn to overcome them. Respect and tone of decency are major themes throughout our school.</w:t>
      </w:r>
    </w:p>
    <w:p w:rsidR="003417AD" w:rsidRPr="00E764B2" w:rsidRDefault="003417AD" w:rsidP="003417AD">
      <w:pPr>
        <w:spacing w:before="100" w:beforeAutospacing="1" w:after="100" w:afterAutospacing="1" w:line="240" w:lineRule="auto"/>
        <w:rPr>
          <w:rFonts w:eastAsia="Times New Roman" w:cs="Times New Roman"/>
          <w:b/>
        </w:rPr>
      </w:pPr>
      <w:r w:rsidRPr="00E764B2">
        <w:rPr>
          <w:rFonts w:eastAsia="Times New Roman" w:cs="Times New Roman"/>
        </w:rPr>
        <w:t xml:space="preserve">3. </w:t>
      </w:r>
      <w:r w:rsidRPr="00E764B2">
        <w:rPr>
          <w:rFonts w:eastAsia="Times New Roman" w:cs="Times New Roman"/>
          <w:b/>
        </w:rPr>
        <w:t>Building teacher capacity to work as members of high performing collaborative teams that focus efforts on improved learning for all students.</w:t>
      </w:r>
    </w:p>
    <w:p w:rsidR="00D760C5"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rPr>
        <w:t>Teaming is an integral part of RP</w:t>
      </w:r>
      <w:r w:rsidR="00845C8A" w:rsidRPr="00E764B2">
        <w:rPr>
          <w:rFonts w:eastAsia="Times New Roman" w:cs="Times New Roman"/>
        </w:rPr>
        <w:t>E</w:t>
      </w:r>
      <w:r w:rsidRPr="00E764B2">
        <w:rPr>
          <w:rFonts w:eastAsia="Times New Roman" w:cs="Times New Roman"/>
        </w:rPr>
        <w:t>MS and what we consider to be a core value. We have divided up the areas which need to be addressed to meet the needs of the students into four components: student achievement/academic concerns, relationships (social and emotional)/incentives, student concerns/interventions, and organization/management. Teachers meet every other day in teams to discuss issues related to their students and chart this information in the appropriate component area. We then are able to go back as team and review our agendas and notes and determine which areas we might have been addressing most frequently and whether we are meeting the needs of the students as a whole. In quarterly reflection meetings we also determine which areas of professional development are needed. An article is often provided for discussion or administration might plan more substantial training with our instructional coach during faculty meetings or professional development early release days. Keeping these meetings focused on improving student achievement by providing structure and support has helped build a culture of accountability to one another and ensure that all student needs are addressed.</w:t>
      </w:r>
    </w:p>
    <w:p w:rsidR="00C26670" w:rsidRPr="00E764B2" w:rsidRDefault="00C26670" w:rsidP="00C26670">
      <w:pPr>
        <w:spacing w:before="100" w:beforeAutospacing="1" w:after="100" w:afterAutospacing="1" w:line="240" w:lineRule="auto"/>
        <w:rPr>
          <w:rFonts w:eastAsia="Times New Roman" w:cs="Times New Roman"/>
        </w:rPr>
      </w:pPr>
      <w:r w:rsidRPr="00E764B2">
        <w:rPr>
          <w:rFonts w:eastAsia="Times New Roman" w:cs="Times New Roman"/>
        </w:rPr>
        <w:t>Our modified block schedule, consisting of five 70-minute classes each day allow for teachers to meet every other day with their grade-level department colleagues. This frequent and ongoing collaboration built into the school day allows our teachers to work collaboratively to develop course pacing guides for each subject area. In collaboration, teachers develop common assignments, assessments, and instructional activities designed to improve student achievement and monitor student learning.</w:t>
      </w:r>
    </w:p>
    <w:p w:rsidR="003417AD" w:rsidRPr="00E764B2" w:rsidRDefault="003417AD" w:rsidP="003417AD">
      <w:pPr>
        <w:spacing w:before="100" w:beforeAutospacing="1" w:after="100" w:afterAutospacing="1" w:line="240" w:lineRule="auto"/>
        <w:rPr>
          <w:rFonts w:eastAsia="Times New Roman" w:cs="Times New Roman"/>
        </w:rPr>
      </w:pPr>
      <w:r w:rsidRPr="00E764B2">
        <w:rPr>
          <w:rFonts w:eastAsia="Times New Roman" w:cs="Times New Roman"/>
          <w:b/>
          <w:bCs/>
          <w:u w:val="single"/>
        </w:rPr>
        <w:t>List awards and recognitions your school has achieved:</w:t>
      </w:r>
    </w:p>
    <w:p w:rsidR="003417AD" w:rsidRPr="00E764B2" w:rsidRDefault="003417AD" w:rsidP="003417AD">
      <w:pPr>
        <w:spacing w:after="100" w:line="240" w:lineRule="auto"/>
        <w:rPr>
          <w:rFonts w:eastAsia="Times New Roman" w:cs="Times New Roman"/>
        </w:rPr>
      </w:pPr>
      <w:r w:rsidRPr="00E764B2">
        <w:rPr>
          <w:rFonts w:eastAsia="Times New Roman" w:cs="Times New Roman"/>
        </w:rPr>
        <w:t> </w:t>
      </w:r>
      <w:r w:rsidR="00845C8A" w:rsidRPr="00E764B2">
        <w:rPr>
          <w:rFonts w:eastAsia="Times New Roman" w:cs="Times New Roman"/>
        </w:rPr>
        <w:t xml:space="preserve">LEED </w:t>
      </w:r>
      <w:r w:rsidR="002243E5" w:rsidRPr="00E764B2">
        <w:rPr>
          <w:rFonts w:eastAsia="Times New Roman" w:cs="Times New Roman"/>
        </w:rPr>
        <w:t>Gold</w:t>
      </w:r>
      <w:r w:rsidR="00845C8A" w:rsidRPr="00E764B2">
        <w:rPr>
          <w:rFonts w:eastAsia="Times New Roman" w:cs="Times New Roman"/>
        </w:rPr>
        <w:t xml:space="preserve"> Certification (fall, 201</w:t>
      </w:r>
      <w:r w:rsidR="002243E5" w:rsidRPr="00E764B2">
        <w:rPr>
          <w:rFonts w:eastAsia="Times New Roman" w:cs="Times New Roman"/>
        </w:rPr>
        <w:t>1</w:t>
      </w:r>
      <w:r w:rsidR="00845C8A" w:rsidRPr="00E764B2">
        <w:rPr>
          <w:rFonts w:eastAsia="Times New Roman" w:cs="Times New Roman"/>
        </w:rPr>
        <w:t>)</w:t>
      </w:r>
    </w:p>
    <w:p w:rsidR="000542BE" w:rsidRPr="00E764B2" w:rsidRDefault="000542BE" w:rsidP="003417AD">
      <w:pPr>
        <w:spacing w:after="100" w:line="240" w:lineRule="auto"/>
        <w:rPr>
          <w:rFonts w:eastAsia="Times New Roman" w:cs="Times New Roman"/>
        </w:rPr>
      </w:pPr>
      <w:r w:rsidRPr="00E764B2">
        <w:rPr>
          <w:rFonts w:eastAsia="Times New Roman" w:cs="Times New Roman"/>
        </w:rPr>
        <w:t>Design Build Institute of America Project of the Year (November, 2011)</w:t>
      </w:r>
    </w:p>
    <w:p w:rsidR="00CF4D76" w:rsidRPr="00E764B2" w:rsidRDefault="00CF4D76"/>
    <w:sectPr w:rsidR="00CF4D76" w:rsidRPr="00E764B2" w:rsidSect="00D76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756"/>
    <w:multiLevelType w:val="hybridMultilevel"/>
    <w:tmpl w:val="43F46E06"/>
    <w:lvl w:ilvl="0" w:tplc="34168E54">
      <w:start w:val="1"/>
      <w:numFmt w:val="bullet"/>
      <w:lvlText w:val=""/>
      <w:lvlJc w:val="left"/>
      <w:pPr>
        <w:tabs>
          <w:tab w:val="num" w:pos="720"/>
        </w:tabs>
        <w:ind w:left="720" w:hanging="360"/>
      </w:pPr>
      <w:rPr>
        <w:rFonts w:ascii="Wingdings 2" w:hAnsi="Wingdings 2" w:hint="default"/>
      </w:rPr>
    </w:lvl>
    <w:lvl w:ilvl="1" w:tplc="AB927706" w:tentative="1">
      <w:start w:val="1"/>
      <w:numFmt w:val="bullet"/>
      <w:lvlText w:val=""/>
      <w:lvlJc w:val="left"/>
      <w:pPr>
        <w:tabs>
          <w:tab w:val="num" w:pos="1440"/>
        </w:tabs>
        <w:ind w:left="1440" w:hanging="360"/>
      </w:pPr>
      <w:rPr>
        <w:rFonts w:ascii="Wingdings 2" w:hAnsi="Wingdings 2" w:hint="default"/>
      </w:rPr>
    </w:lvl>
    <w:lvl w:ilvl="2" w:tplc="B21A4652" w:tentative="1">
      <w:start w:val="1"/>
      <w:numFmt w:val="bullet"/>
      <w:lvlText w:val=""/>
      <w:lvlJc w:val="left"/>
      <w:pPr>
        <w:tabs>
          <w:tab w:val="num" w:pos="2160"/>
        </w:tabs>
        <w:ind w:left="2160" w:hanging="360"/>
      </w:pPr>
      <w:rPr>
        <w:rFonts w:ascii="Wingdings 2" w:hAnsi="Wingdings 2" w:hint="default"/>
      </w:rPr>
    </w:lvl>
    <w:lvl w:ilvl="3" w:tplc="45C4BDB8" w:tentative="1">
      <w:start w:val="1"/>
      <w:numFmt w:val="bullet"/>
      <w:lvlText w:val=""/>
      <w:lvlJc w:val="left"/>
      <w:pPr>
        <w:tabs>
          <w:tab w:val="num" w:pos="2880"/>
        </w:tabs>
        <w:ind w:left="2880" w:hanging="360"/>
      </w:pPr>
      <w:rPr>
        <w:rFonts w:ascii="Wingdings 2" w:hAnsi="Wingdings 2" w:hint="default"/>
      </w:rPr>
    </w:lvl>
    <w:lvl w:ilvl="4" w:tplc="BC080C54" w:tentative="1">
      <w:start w:val="1"/>
      <w:numFmt w:val="bullet"/>
      <w:lvlText w:val=""/>
      <w:lvlJc w:val="left"/>
      <w:pPr>
        <w:tabs>
          <w:tab w:val="num" w:pos="3600"/>
        </w:tabs>
        <w:ind w:left="3600" w:hanging="360"/>
      </w:pPr>
      <w:rPr>
        <w:rFonts w:ascii="Wingdings 2" w:hAnsi="Wingdings 2" w:hint="default"/>
      </w:rPr>
    </w:lvl>
    <w:lvl w:ilvl="5" w:tplc="5B3ECB06" w:tentative="1">
      <w:start w:val="1"/>
      <w:numFmt w:val="bullet"/>
      <w:lvlText w:val=""/>
      <w:lvlJc w:val="left"/>
      <w:pPr>
        <w:tabs>
          <w:tab w:val="num" w:pos="4320"/>
        </w:tabs>
        <w:ind w:left="4320" w:hanging="360"/>
      </w:pPr>
      <w:rPr>
        <w:rFonts w:ascii="Wingdings 2" w:hAnsi="Wingdings 2" w:hint="default"/>
      </w:rPr>
    </w:lvl>
    <w:lvl w:ilvl="6" w:tplc="377E2998" w:tentative="1">
      <w:start w:val="1"/>
      <w:numFmt w:val="bullet"/>
      <w:lvlText w:val=""/>
      <w:lvlJc w:val="left"/>
      <w:pPr>
        <w:tabs>
          <w:tab w:val="num" w:pos="5040"/>
        </w:tabs>
        <w:ind w:left="5040" w:hanging="360"/>
      </w:pPr>
      <w:rPr>
        <w:rFonts w:ascii="Wingdings 2" w:hAnsi="Wingdings 2" w:hint="default"/>
      </w:rPr>
    </w:lvl>
    <w:lvl w:ilvl="7" w:tplc="F9A4966C" w:tentative="1">
      <w:start w:val="1"/>
      <w:numFmt w:val="bullet"/>
      <w:lvlText w:val=""/>
      <w:lvlJc w:val="left"/>
      <w:pPr>
        <w:tabs>
          <w:tab w:val="num" w:pos="5760"/>
        </w:tabs>
        <w:ind w:left="5760" w:hanging="360"/>
      </w:pPr>
      <w:rPr>
        <w:rFonts w:ascii="Wingdings 2" w:hAnsi="Wingdings 2" w:hint="default"/>
      </w:rPr>
    </w:lvl>
    <w:lvl w:ilvl="8" w:tplc="501EEC5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FF503E5"/>
    <w:multiLevelType w:val="hybridMultilevel"/>
    <w:tmpl w:val="28D0277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651409BF"/>
    <w:multiLevelType w:val="hybridMultilevel"/>
    <w:tmpl w:val="188AB3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AD"/>
    <w:rsid w:val="0004623B"/>
    <w:rsid w:val="000542BE"/>
    <w:rsid w:val="000A030A"/>
    <w:rsid w:val="000C126D"/>
    <w:rsid w:val="000C1EA7"/>
    <w:rsid w:val="00175280"/>
    <w:rsid w:val="0018181F"/>
    <w:rsid w:val="001A16AF"/>
    <w:rsid w:val="001E10E6"/>
    <w:rsid w:val="00202906"/>
    <w:rsid w:val="002243E5"/>
    <w:rsid w:val="0022662A"/>
    <w:rsid w:val="00281F45"/>
    <w:rsid w:val="002C6AB7"/>
    <w:rsid w:val="002C753F"/>
    <w:rsid w:val="002D5E67"/>
    <w:rsid w:val="00300FC0"/>
    <w:rsid w:val="003417AD"/>
    <w:rsid w:val="0038334B"/>
    <w:rsid w:val="003E24CE"/>
    <w:rsid w:val="004138BA"/>
    <w:rsid w:val="00434F7E"/>
    <w:rsid w:val="004538FD"/>
    <w:rsid w:val="00493C2E"/>
    <w:rsid w:val="00495CA7"/>
    <w:rsid w:val="004B0970"/>
    <w:rsid w:val="00507F4A"/>
    <w:rsid w:val="00525FC0"/>
    <w:rsid w:val="0053231E"/>
    <w:rsid w:val="00547F1E"/>
    <w:rsid w:val="005B4C03"/>
    <w:rsid w:val="005B7F11"/>
    <w:rsid w:val="005D236E"/>
    <w:rsid w:val="005E78B0"/>
    <w:rsid w:val="00631C94"/>
    <w:rsid w:val="00652769"/>
    <w:rsid w:val="006760FE"/>
    <w:rsid w:val="00685C7C"/>
    <w:rsid w:val="006A031A"/>
    <w:rsid w:val="006D3885"/>
    <w:rsid w:val="006E4AB6"/>
    <w:rsid w:val="00716C0D"/>
    <w:rsid w:val="008335ED"/>
    <w:rsid w:val="00835FDB"/>
    <w:rsid w:val="00845C8A"/>
    <w:rsid w:val="00857A12"/>
    <w:rsid w:val="00896864"/>
    <w:rsid w:val="008C2094"/>
    <w:rsid w:val="00903C36"/>
    <w:rsid w:val="00924A7E"/>
    <w:rsid w:val="009A0DAC"/>
    <w:rsid w:val="00A26B3C"/>
    <w:rsid w:val="00A466F7"/>
    <w:rsid w:val="00A667F1"/>
    <w:rsid w:val="00A76968"/>
    <w:rsid w:val="00AA4A50"/>
    <w:rsid w:val="00AD005B"/>
    <w:rsid w:val="00AF3FCF"/>
    <w:rsid w:val="00B1514D"/>
    <w:rsid w:val="00B224A9"/>
    <w:rsid w:val="00B72B49"/>
    <w:rsid w:val="00BB6895"/>
    <w:rsid w:val="00BC610B"/>
    <w:rsid w:val="00BF4771"/>
    <w:rsid w:val="00C01BC9"/>
    <w:rsid w:val="00C06D57"/>
    <w:rsid w:val="00C26670"/>
    <w:rsid w:val="00C333A0"/>
    <w:rsid w:val="00C374C8"/>
    <w:rsid w:val="00C73B37"/>
    <w:rsid w:val="00CA5CD2"/>
    <w:rsid w:val="00CF4D76"/>
    <w:rsid w:val="00D17B5B"/>
    <w:rsid w:val="00D30CD4"/>
    <w:rsid w:val="00D54B96"/>
    <w:rsid w:val="00D760C5"/>
    <w:rsid w:val="00D87713"/>
    <w:rsid w:val="00DA4710"/>
    <w:rsid w:val="00DB4B11"/>
    <w:rsid w:val="00DF71EC"/>
    <w:rsid w:val="00E226D6"/>
    <w:rsid w:val="00E764B2"/>
    <w:rsid w:val="00E85E9E"/>
    <w:rsid w:val="00EA4AD3"/>
    <w:rsid w:val="00EB414B"/>
    <w:rsid w:val="00ED4609"/>
    <w:rsid w:val="00F8382D"/>
    <w:rsid w:val="00FE0B15"/>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8F87"/>
  <w15:docId w15:val="{A28F6CF7-0CEB-4549-A319-F09A3356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76"/>
  </w:style>
  <w:style w:type="paragraph" w:styleId="Heading1">
    <w:name w:val="heading 1"/>
    <w:basedOn w:val="Normal"/>
    <w:link w:val="Heading1Char"/>
    <w:uiPriority w:val="9"/>
    <w:qFormat/>
    <w:rsid w:val="00341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7A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417AD"/>
    <w:rPr>
      <w:color w:val="0000FF"/>
      <w:u w:val="single"/>
    </w:rPr>
  </w:style>
  <w:style w:type="paragraph" w:styleId="NormalWeb">
    <w:name w:val="Normal (Web)"/>
    <w:basedOn w:val="Normal"/>
    <w:uiPriority w:val="99"/>
    <w:semiHidden/>
    <w:unhideWhenUsed/>
    <w:rsid w:val="003417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7AD"/>
    <w:rPr>
      <w:b/>
      <w:bCs/>
    </w:rPr>
  </w:style>
  <w:style w:type="paragraph" w:styleId="PlainText">
    <w:name w:val="Plain Text"/>
    <w:basedOn w:val="Normal"/>
    <w:link w:val="PlainTextChar"/>
    <w:uiPriority w:val="99"/>
    <w:semiHidden/>
    <w:unhideWhenUsed/>
    <w:rsid w:val="000542BE"/>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0542BE"/>
    <w:rPr>
      <w:rFonts w:ascii="Consolas" w:hAnsi="Consolas" w:cs="Times New Roman"/>
      <w:sz w:val="21"/>
      <w:szCs w:val="21"/>
    </w:rPr>
  </w:style>
  <w:style w:type="paragraph" w:styleId="ListParagraph">
    <w:name w:val="List Paragraph"/>
    <w:basedOn w:val="Normal"/>
    <w:uiPriority w:val="34"/>
    <w:qFormat/>
    <w:rsid w:val="00AA4A50"/>
    <w:pPr>
      <w:ind w:left="720"/>
      <w:contextualSpacing/>
    </w:pPr>
  </w:style>
  <w:style w:type="paragraph" w:styleId="BodyText">
    <w:name w:val="Body Text"/>
    <w:basedOn w:val="Normal"/>
    <w:link w:val="BodyTextChar"/>
    <w:rsid w:val="005D236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5D236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1689">
      <w:bodyDiv w:val="1"/>
      <w:marLeft w:val="0"/>
      <w:marRight w:val="0"/>
      <w:marTop w:val="0"/>
      <w:marBottom w:val="0"/>
      <w:divBdr>
        <w:top w:val="none" w:sz="0" w:space="0" w:color="auto"/>
        <w:left w:val="none" w:sz="0" w:space="0" w:color="auto"/>
        <w:bottom w:val="none" w:sz="0" w:space="0" w:color="auto"/>
        <w:right w:val="none" w:sz="0" w:space="0" w:color="auto"/>
      </w:divBdr>
      <w:divsChild>
        <w:div w:id="846670304">
          <w:marLeft w:val="0"/>
          <w:marRight w:val="0"/>
          <w:marTop w:val="0"/>
          <w:marBottom w:val="0"/>
          <w:divBdr>
            <w:top w:val="none" w:sz="0" w:space="0" w:color="auto"/>
            <w:left w:val="none" w:sz="0" w:space="0" w:color="auto"/>
            <w:bottom w:val="none" w:sz="0" w:space="0" w:color="auto"/>
            <w:right w:val="none" w:sz="0" w:space="0" w:color="auto"/>
          </w:divBdr>
          <w:divsChild>
            <w:div w:id="2146045083">
              <w:marLeft w:val="0"/>
              <w:marRight w:val="0"/>
              <w:marTop w:val="0"/>
              <w:marBottom w:val="0"/>
              <w:divBdr>
                <w:top w:val="none" w:sz="0" w:space="0" w:color="auto"/>
                <w:left w:val="none" w:sz="0" w:space="0" w:color="auto"/>
                <w:bottom w:val="none" w:sz="0" w:space="0" w:color="auto"/>
                <w:right w:val="none" w:sz="0" w:space="0" w:color="auto"/>
              </w:divBdr>
              <w:divsChild>
                <w:div w:id="1988051312">
                  <w:marLeft w:val="0"/>
                  <w:marRight w:val="0"/>
                  <w:marTop w:val="0"/>
                  <w:marBottom w:val="0"/>
                  <w:divBdr>
                    <w:top w:val="none" w:sz="0" w:space="0" w:color="auto"/>
                    <w:left w:val="none" w:sz="0" w:space="0" w:color="auto"/>
                    <w:bottom w:val="none" w:sz="0" w:space="0" w:color="auto"/>
                    <w:right w:val="none" w:sz="0" w:space="0" w:color="auto"/>
                  </w:divBdr>
                  <w:divsChild>
                    <w:div w:id="962729825">
                      <w:marLeft w:val="0"/>
                      <w:marRight w:val="0"/>
                      <w:marTop w:val="0"/>
                      <w:marBottom w:val="0"/>
                      <w:divBdr>
                        <w:top w:val="none" w:sz="0" w:space="0" w:color="auto"/>
                        <w:left w:val="none" w:sz="0" w:space="0" w:color="auto"/>
                        <w:bottom w:val="none" w:sz="0" w:space="0" w:color="auto"/>
                        <w:right w:val="none" w:sz="0" w:space="0" w:color="auto"/>
                      </w:divBdr>
                    </w:div>
                    <w:div w:id="1769230928">
                      <w:marLeft w:val="0"/>
                      <w:marRight w:val="0"/>
                      <w:marTop w:val="0"/>
                      <w:marBottom w:val="0"/>
                      <w:divBdr>
                        <w:top w:val="none" w:sz="0" w:space="0" w:color="auto"/>
                        <w:left w:val="none" w:sz="0" w:space="0" w:color="auto"/>
                        <w:bottom w:val="none" w:sz="0" w:space="0" w:color="auto"/>
                        <w:right w:val="none" w:sz="0" w:space="0" w:color="auto"/>
                      </w:divBdr>
                      <w:divsChild>
                        <w:div w:id="2988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0977182">
      <w:bodyDiv w:val="1"/>
      <w:marLeft w:val="0"/>
      <w:marRight w:val="0"/>
      <w:marTop w:val="0"/>
      <w:marBottom w:val="0"/>
      <w:divBdr>
        <w:top w:val="none" w:sz="0" w:space="0" w:color="auto"/>
        <w:left w:val="none" w:sz="0" w:space="0" w:color="auto"/>
        <w:bottom w:val="none" w:sz="0" w:space="0" w:color="auto"/>
        <w:right w:val="none" w:sz="0" w:space="0" w:color="auto"/>
      </w:divBdr>
      <w:divsChild>
        <w:div w:id="1448042591">
          <w:marLeft w:val="547"/>
          <w:marRight w:val="0"/>
          <w:marTop w:val="144"/>
          <w:marBottom w:val="0"/>
          <w:divBdr>
            <w:top w:val="none" w:sz="0" w:space="0" w:color="auto"/>
            <w:left w:val="none" w:sz="0" w:space="0" w:color="auto"/>
            <w:bottom w:val="none" w:sz="0" w:space="0" w:color="auto"/>
            <w:right w:val="none" w:sz="0" w:space="0" w:color="auto"/>
          </w:divBdr>
        </w:div>
        <w:div w:id="1118261613">
          <w:marLeft w:val="547"/>
          <w:marRight w:val="0"/>
          <w:marTop w:val="144"/>
          <w:marBottom w:val="0"/>
          <w:divBdr>
            <w:top w:val="none" w:sz="0" w:space="0" w:color="auto"/>
            <w:left w:val="none" w:sz="0" w:space="0" w:color="auto"/>
            <w:bottom w:val="none" w:sz="0" w:space="0" w:color="auto"/>
            <w:right w:val="none" w:sz="0" w:space="0" w:color="auto"/>
          </w:divBdr>
        </w:div>
        <w:div w:id="1874076792">
          <w:marLeft w:val="547"/>
          <w:marRight w:val="0"/>
          <w:marTop w:val="144"/>
          <w:marBottom w:val="0"/>
          <w:divBdr>
            <w:top w:val="none" w:sz="0" w:space="0" w:color="auto"/>
            <w:left w:val="none" w:sz="0" w:space="0" w:color="auto"/>
            <w:bottom w:val="none" w:sz="0" w:space="0" w:color="auto"/>
            <w:right w:val="none" w:sz="0" w:space="0" w:color="auto"/>
          </w:divBdr>
        </w:div>
        <w:div w:id="356274412">
          <w:marLeft w:val="547"/>
          <w:marRight w:val="0"/>
          <w:marTop w:val="144"/>
          <w:marBottom w:val="0"/>
          <w:divBdr>
            <w:top w:val="none" w:sz="0" w:space="0" w:color="auto"/>
            <w:left w:val="none" w:sz="0" w:space="0" w:color="auto"/>
            <w:bottom w:val="none" w:sz="0" w:space="0" w:color="auto"/>
            <w:right w:val="none" w:sz="0" w:space="0" w:color="auto"/>
          </w:divBdr>
        </w:div>
        <w:div w:id="472407802">
          <w:marLeft w:val="547"/>
          <w:marRight w:val="0"/>
          <w:marTop w:val="144"/>
          <w:marBottom w:val="0"/>
          <w:divBdr>
            <w:top w:val="none" w:sz="0" w:space="0" w:color="auto"/>
            <w:left w:val="none" w:sz="0" w:space="0" w:color="auto"/>
            <w:bottom w:val="none" w:sz="0" w:space="0" w:color="auto"/>
            <w:right w:val="none" w:sz="0" w:space="0" w:color="auto"/>
          </w:divBdr>
        </w:div>
        <w:div w:id="78264803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itchell@raypec.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rp</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Administrator</cp:lastModifiedBy>
  <cp:revision>3</cp:revision>
  <cp:lastPrinted>2013-03-19T01:19:00Z</cp:lastPrinted>
  <dcterms:created xsi:type="dcterms:W3CDTF">2016-10-24T15:56:00Z</dcterms:created>
  <dcterms:modified xsi:type="dcterms:W3CDTF">2016-10-24T16:37:00Z</dcterms:modified>
</cp:coreProperties>
</file>